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1F8" w:rsidRPr="00E47DA6" w:rsidRDefault="000C51F8" w:rsidP="00F95B68">
      <w:pPr>
        <w:rPr>
          <w:b w:val="0"/>
          <w:sz w:val="26"/>
          <w:szCs w:val="26"/>
          <w:lang w:eastAsia="zh-CN"/>
        </w:rPr>
      </w:pPr>
      <w:bookmarkStart w:id="0" w:name="_GoBack"/>
      <w:r w:rsidRPr="00E47DA6">
        <w:rPr>
          <w:sz w:val="26"/>
          <w:szCs w:val="26"/>
          <w:lang w:eastAsia="zh-CN"/>
        </w:rPr>
        <w:t>B</w:t>
      </w:r>
      <w:r w:rsidRPr="00E47DA6">
        <w:rPr>
          <w:sz w:val="26"/>
          <w:szCs w:val="26"/>
          <w:lang w:val="vi-VN" w:eastAsia="zh-CN"/>
        </w:rPr>
        <w:t xml:space="preserve">ẢN SO SÁNH, THUYẾT MINH DỰ THẢO SỬA ĐỔI </w:t>
      </w:r>
    </w:p>
    <w:p w:rsidR="000C51F8" w:rsidRPr="00E47DA6" w:rsidRDefault="00AE2C81" w:rsidP="00F95B68">
      <w:pPr>
        <w:widowControl w:val="0"/>
        <w:spacing w:before="0" w:after="0"/>
        <w:rPr>
          <w:sz w:val="26"/>
          <w:szCs w:val="26"/>
        </w:rPr>
      </w:pPr>
      <w:r w:rsidRPr="00E47DA6">
        <w:rPr>
          <w:sz w:val="26"/>
          <w:szCs w:val="26"/>
        </w:rPr>
        <w:t>Sửa đổi, bổ sung một số điều của Nghị định số 26/2026/NĐ-CP ngày 17 tháng 01 năm 2026 của Chính phủ quy định chi tiết và hướng dẫn thi hành một số điều của Luật Hóa chất về quản lý hoạt động hóa chất và hóa chất nguy hiểm trong sản phẩm, hàng hóa</w:t>
      </w:r>
    </w:p>
    <w:tbl>
      <w:tblPr>
        <w:tblStyle w:val="TableGrid"/>
        <w:tblW w:w="0" w:type="auto"/>
        <w:tblLook w:val="04A0" w:firstRow="1" w:lastRow="0" w:firstColumn="1" w:lastColumn="0" w:noHBand="0" w:noVBand="1"/>
      </w:tblPr>
      <w:tblGrid>
        <w:gridCol w:w="5023"/>
        <w:gridCol w:w="5023"/>
        <w:gridCol w:w="5024"/>
      </w:tblGrid>
      <w:tr w:rsidR="007D693B" w:rsidRPr="00E47DA6" w:rsidTr="007D693B">
        <w:tc>
          <w:tcPr>
            <w:tcW w:w="5023" w:type="dxa"/>
          </w:tcPr>
          <w:p w:rsidR="007D693B" w:rsidRPr="00E47DA6" w:rsidRDefault="007D693B" w:rsidP="007D693B">
            <w:pPr>
              <w:widowControl w:val="0"/>
              <w:spacing w:line="240" w:lineRule="auto"/>
              <w:rPr>
                <w:sz w:val="24"/>
                <w:szCs w:val="24"/>
              </w:rPr>
            </w:pPr>
            <w:r w:rsidRPr="00E47DA6">
              <w:rPr>
                <w:sz w:val="24"/>
                <w:szCs w:val="24"/>
              </w:rPr>
              <w:t>Nghị định 26/2026/NĐ-CP</w:t>
            </w:r>
          </w:p>
        </w:tc>
        <w:tc>
          <w:tcPr>
            <w:tcW w:w="5023" w:type="dxa"/>
          </w:tcPr>
          <w:p w:rsidR="007D693B" w:rsidRPr="00E47DA6" w:rsidRDefault="007D693B" w:rsidP="007D693B">
            <w:pPr>
              <w:widowControl w:val="0"/>
              <w:spacing w:line="240" w:lineRule="auto"/>
              <w:rPr>
                <w:sz w:val="24"/>
                <w:szCs w:val="24"/>
              </w:rPr>
            </w:pPr>
            <w:r w:rsidRPr="00E47DA6">
              <w:rPr>
                <w:sz w:val="24"/>
                <w:szCs w:val="24"/>
              </w:rPr>
              <w:t>Dự thảo sửa đổi Nghị định</w:t>
            </w:r>
          </w:p>
        </w:tc>
        <w:tc>
          <w:tcPr>
            <w:tcW w:w="5024" w:type="dxa"/>
          </w:tcPr>
          <w:p w:rsidR="007D693B" w:rsidRPr="00E47DA6" w:rsidRDefault="007D693B" w:rsidP="007D693B">
            <w:pPr>
              <w:widowControl w:val="0"/>
              <w:spacing w:line="240" w:lineRule="auto"/>
              <w:rPr>
                <w:sz w:val="24"/>
                <w:szCs w:val="24"/>
              </w:rPr>
            </w:pPr>
            <w:r w:rsidRPr="00E47DA6">
              <w:rPr>
                <w:sz w:val="24"/>
                <w:szCs w:val="24"/>
              </w:rPr>
              <w:t>Thuyết minh</w:t>
            </w:r>
          </w:p>
        </w:tc>
      </w:tr>
      <w:tr w:rsidR="001D2316" w:rsidRPr="00E47DA6" w:rsidTr="007D693B">
        <w:tc>
          <w:tcPr>
            <w:tcW w:w="5023" w:type="dxa"/>
          </w:tcPr>
          <w:p w:rsidR="001D2316" w:rsidRPr="00E47DA6" w:rsidRDefault="001558CB" w:rsidP="001558CB">
            <w:pPr>
              <w:pStyle w:val="NoSpacing"/>
              <w:tabs>
                <w:tab w:val="left" w:pos="509"/>
              </w:tabs>
              <w:spacing w:before="0" w:after="0" w:line="240" w:lineRule="auto"/>
              <w:ind w:firstLine="0"/>
              <w:rPr>
                <w:sz w:val="24"/>
                <w:szCs w:val="24"/>
              </w:rPr>
            </w:pPr>
            <w:r w:rsidRPr="00E47DA6">
              <w:rPr>
                <w:sz w:val="24"/>
                <w:szCs w:val="24"/>
                <w:shd w:val="clear" w:color="auto" w:fill="FFFFFF"/>
              </w:rPr>
              <w:t>(Chưa có quy định loại trừ cụ thể cho các nhóm sản phẩm này trong Chương II)</w:t>
            </w:r>
          </w:p>
        </w:tc>
        <w:tc>
          <w:tcPr>
            <w:tcW w:w="5023" w:type="dxa"/>
          </w:tcPr>
          <w:p w:rsidR="001558CB" w:rsidRPr="00E47DA6" w:rsidRDefault="001558CB" w:rsidP="001558CB">
            <w:pPr>
              <w:pStyle w:val="NoSpacing"/>
              <w:tabs>
                <w:tab w:val="left" w:pos="509"/>
              </w:tabs>
              <w:spacing w:before="0" w:after="0" w:line="240" w:lineRule="auto"/>
              <w:ind w:firstLine="0"/>
              <w:rPr>
                <w:sz w:val="24"/>
                <w:szCs w:val="24"/>
                <w:shd w:val="clear" w:color="auto" w:fill="FFFFFF"/>
              </w:rPr>
            </w:pPr>
            <w:r w:rsidRPr="00E47DA6">
              <w:rPr>
                <w:b/>
                <w:sz w:val="24"/>
                <w:szCs w:val="24"/>
                <w:shd w:val="clear" w:color="auto" w:fill="FFFFFF"/>
              </w:rPr>
              <w:t>Điều 1. Bổ sung khoản 17 Điều 1 như sau</w:t>
            </w:r>
            <w:r w:rsidRPr="00E47DA6">
              <w:rPr>
                <w:sz w:val="24"/>
                <w:szCs w:val="24"/>
                <w:shd w:val="clear" w:color="auto" w:fill="FFFFFF"/>
              </w:rPr>
              <w:t>:</w:t>
            </w:r>
          </w:p>
          <w:p w:rsidR="001558CB" w:rsidRPr="00E47DA6" w:rsidRDefault="001558CB" w:rsidP="001558CB">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“17. Các sản phẩm sau không thuộc đối tượng được điều chỉnh của chương II Nghị định này: </w:t>
            </w:r>
          </w:p>
          <w:p w:rsidR="001558CB" w:rsidRPr="00E47DA6" w:rsidRDefault="001558CB" w:rsidP="001558CB">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a) Dược phẩm; chế phẩm diệt côn trùng, diệt khuẩn; thực phẩm; sản phẩm mỹ phẩm; hóa chất trong thiết bị y tế;</w:t>
            </w:r>
          </w:p>
          <w:p w:rsidR="001558CB" w:rsidRPr="00E47DA6" w:rsidRDefault="001558CB" w:rsidP="001558CB">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b) Thức ăn chăn nuôi; thức ăn thuỷ sản; thuốc thú y; thuốc bảo vệ thực vật; phân bón hữu cơ, phân bón sinh học, phân bón hóa học (là phân bón hỗn hợp, phân bón khoáng hữu cơ, phân bón khoáng sinh học); sản phẩm bảo quản, chế biến nông sản, lâm sản, thủy sản; </w:t>
            </w:r>
          </w:p>
          <w:p w:rsidR="001558CB" w:rsidRPr="00E47DA6" w:rsidRDefault="001558CB" w:rsidP="001558CB">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c) Chất phóng xạ; hóa chất trong thiết bị thí nghiệm;</w:t>
            </w:r>
          </w:p>
          <w:p w:rsidR="001558CB" w:rsidRPr="00E47DA6" w:rsidRDefault="001558CB" w:rsidP="001558CB">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d) Các sản phẩm sử dụng trong lĩnh vực gia dụng bao gồm keo dán, sản phẩm tẩy rửa; </w:t>
            </w:r>
          </w:p>
          <w:p w:rsidR="001558CB" w:rsidRPr="00E47DA6" w:rsidRDefault="001558CB" w:rsidP="001558CB">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đ) Xăng, dầu theo quy định pháp luật về xăng, dầu; condensate, naphta sử dụng trong chế biến xăng dầu;</w:t>
            </w:r>
          </w:p>
          <w:p w:rsidR="001558CB" w:rsidRPr="00E47DA6" w:rsidRDefault="001558CB" w:rsidP="001558CB">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e) Pin, ắc quy, thiết bị chữa cháy; vật liệu xây dựng; sơn, mực in;</w:t>
            </w:r>
          </w:p>
          <w:p w:rsidR="001558CB" w:rsidRPr="00E47DA6" w:rsidRDefault="001558CB" w:rsidP="001558CB">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g) Các sản phẩm chứa hóa chất khác được nhập khẩu, sản xuất, phối trộn, gia công, đóng gói hoàn chỉnh, lưu thông trên thị trường với mục đích sử dụng trực tiếp cho người tiêu dùng hoặc người sử dụng cuối cùng, không phải là nguyên liệu và không được sử dụng làm nguyên liệu, phụ gia, chất trung gian để sản xuất, gia công, chế biến hàng hóa khác.”</w:t>
            </w:r>
          </w:p>
          <w:p w:rsidR="001D2316" w:rsidRPr="00E47DA6" w:rsidRDefault="001D2316" w:rsidP="001558CB">
            <w:pPr>
              <w:pStyle w:val="NoSpacing"/>
              <w:tabs>
                <w:tab w:val="left" w:pos="509"/>
              </w:tabs>
              <w:spacing w:before="0" w:after="0" w:line="240" w:lineRule="auto"/>
              <w:ind w:firstLine="0"/>
              <w:rPr>
                <w:sz w:val="24"/>
                <w:szCs w:val="24"/>
                <w:shd w:val="clear" w:color="auto" w:fill="FFFFFF"/>
              </w:rPr>
            </w:pPr>
          </w:p>
        </w:tc>
        <w:tc>
          <w:tcPr>
            <w:tcW w:w="5024" w:type="dxa"/>
          </w:tcPr>
          <w:p w:rsidR="001558CB" w:rsidRPr="00E47DA6" w:rsidRDefault="001558CB" w:rsidP="001558CB">
            <w:pPr>
              <w:pStyle w:val="NoSpacing"/>
              <w:tabs>
                <w:tab w:val="left" w:pos="509"/>
              </w:tabs>
              <w:spacing w:before="0" w:after="0" w:line="240" w:lineRule="auto"/>
              <w:ind w:firstLine="0"/>
              <w:rPr>
                <w:sz w:val="24"/>
                <w:szCs w:val="24"/>
              </w:rPr>
            </w:pPr>
            <w:r w:rsidRPr="00E47DA6">
              <w:rPr>
                <w:sz w:val="24"/>
                <w:szCs w:val="24"/>
                <w:shd w:val="clear" w:color="auto" w:fill="FFFFFF"/>
              </w:rPr>
              <w:t>1.Làm rõ ranh giới quản lý:</w:t>
            </w:r>
            <w:r w:rsidRPr="00E47DA6">
              <w:rPr>
                <w:sz w:val="24"/>
                <w:szCs w:val="24"/>
              </w:rPr>
              <w:t xml:space="preserve"> Việc bổ sung danh mục loại trừ giúp phân định rõ phạm vi áp dụng của Chương II, tránh sự chồng chéo giữa quy định về quản lý hoạt động hóa chất với các quy định pháp luật chuyên ngành khác (như Luật Dược, Luật An toàn thực phẩm, Luật BVTV...).</w:t>
            </w:r>
          </w:p>
          <w:p w:rsidR="001558CB" w:rsidRPr="00E47DA6" w:rsidRDefault="001558CB" w:rsidP="001558CB">
            <w:pPr>
              <w:pStyle w:val="NoSpacing"/>
              <w:tabs>
                <w:tab w:val="left" w:pos="509"/>
              </w:tabs>
              <w:spacing w:before="0" w:after="0" w:line="240" w:lineRule="auto"/>
              <w:ind w:firstLine="0"/>
              <w:rPr>
                <w:sz w:val="24"/>
                <w:szCs w:val="24"/>
              </w:rPr>
            </w:pPr>
            <w:r w:rsidRPr="00E47DA6">
              <w:rPr>
                <w:sz w:val="24"/>
                <w:szCs w:val="24"/>
              </w:rPr>
              <w:t xml:space="preserve">2. </w:t>
            </w:r>
            <w:r w:rsidRPr="00E47DA6">
              <w:rPr>
                <w:sz w:val="24"/>
                <w:szCs w:val="24"/>
                <w:shd w:val="clear" w:color="auto" w:fill="FFFFFF"/>
              </w:rPr>
              <w:t>Đơn giản hóa cho doanh nghiệp:</w:t>
            </w:r>
            <w:r w:rsidRPr="00E47DA6">
              <w:rPr>
                <w:sz w:val="24"/>
                <w:szCs w:val="24"/>
              </w:rPr>
              <w:t xml:space="preserve"> Loại bỏ các sản phẩm tiêu dùng cuối cùng ra khỏi quy trình quản lý hóa chất công nghiệp khắt khe, giúp giảm gánh nặng thủ tục hành chính không cần thiết cho các mặt hàng đã hoàn thiện và lưu thông phổ biến trên thị trường</w:t>
            </w:r>
          </w:p>
          <w:p w:rsidR="001D2316" w:rsidRPr="00E47DA6" w:rsidRDefault="001558CB" w:rsidP="001558CB">
            <w:pPr>
              <w:pStyle w:val="NoSpacing"/>
              <w:tabs>
                <w:tab w:val="left" w:pos="509"/>
              </w:tabs>
              <w:spacing w:before="0" w:after="0" w:line="240" w:lineRule="auto"/>
              <w:ind w:firstLine="0"/>
              <w:rPr>
                <w:b/>
                <w:sz w:val="24"/>
                <w:szCs w:val="24"/>
              </w:rPr>
            </w:pPr>
            <w:r w:rsidRPr="00E47DA6">
              <w:rPr>
                <w:sz w:val="24"/>
                <w:szCs w:val="24"/>
              </w:rPr>
              <w:t xml:space="preserve">3. </w:t>
            </w:r>
            <w:r w:rsidRPr="00E47DA6">
              <w:rPr>
                <w:sz w:val="24"/>
                <w:szCs w:val="24"/>
                <w:shd w:val="clear" w:color="auto" w:fill="FFFFFF"/>
              </w:rPr>
              <w:t>Thống nhất với thực tiễn:</w:t>
            </w:r>
            <w:r w:rsidRPr="00E47DA6">
              <w:rPr>
                <w:sz w:val="24"/>
                <w:szCs w:val="24"/>
              </w:rPr>
              <w:t xml:space="preserve"> Một số sản phẩm như bình chữa cháy đã được quản lý theo quy chuẩn PCCC, nên việc loại trừ giúp tránh tình trạng một mặt hàng chịu sự kiểm soát của nhiều bộ ngành theo cùng một nội dung.</w:t>
            </w:r>
          </w:p>
        </w:tc>
      </w:tr>
      <w:tr w:rsidR="001558CB" w:rsidRPr="00E47DA6" w:rsidTr="007D693B">
        <w:tc>
          <w:tcPr>
            <w:tcW w:w="5023" w:type="dxa"/>
          </w:tcPr>
          <w:p w:rsidR="001558CB" w:rsidRPr="00E47DA6" w:rsidRDefault="001558CB" w:rsidP="001558CB">
            <w:pPr>
              <w:pStyle w:val="NoSpacing"/>
              <w:tabs>
                <w:tab w:val="left" w:pos="509"/>
              </w:tabs>
              <w:spacing w:before="0" w:after="0" w:line="240" w:lineRule="auto"/>
              <w:ind w:firstLine="0"/>
              <w:rPr>
                <w:rFonts w:ascii="Google Sans Text" w:hAnsi="Google Sans Text"/>
                <w:i/>
                <w:iCs/>
                <w:shd w:val="clear" w:color="auto" w:fill="FFFFFF"/>
              </w:rPr>
            </w:pPr>
            <w:r w:rsidRPr="00E47DA6">
              <w:rPr>
                <w:sz w:val="24"/>
                <w:szCs w:val="24"/>
                <w:shd w:val="clear" w:color="auto" w:fill="FFFFFF"/>
              </w:rPr>
              <w:lastRenderedPageBreak/>
              <w:t>Chưa có trong Nghị định</w:t>
            </w:r>
          </w:p>
        </w:tc>
        <w:tc>
          <w:tcPr>
            <w:tcW w:w="5023" w:type="dxa"/>
          </w:tcPr>
          <w:p w:rsidR="001558CB" w:rsidRPr="00E47DA6" w:rsidRDefault="001558CB" w:rsidP="001558CB">
            <w:pPr>
              <w:pStyle w:val="NoSpacing"/>
              <w:tabs>
                <w:tab w:val="left" w:pos="509"/>
              </w:tabs>
              <w:spacing w:before="0" w:after="0" w:line="240" w:lineRule="auto"/>
              <w:ind w:firstLine="0"/>
              <w:rPr>
                <w:b/>
                <w:sz w:val="24"/>
                <w:szCs w:val="24"/>
                <w:shd w:val="clear" w:color="auto" w:fill="FFFFFF"/>
              </w:rPr>
            </w:pPr>
            <w:r w:rsidRPr="00E47DA6">
              <w:rPr>
                <w:b/>
                <w:sz w:val="24"/>
                <w:szCs w:val="24"/>
                <w:shd w:val="clear" w:color="auto" w:fill="FFFFFF"/>
              </w:rPr>
              <w:t>Điều 2. Bổ sung khoản 7 Điều 2 như sau:</w:t>
            </w:r>
          </w:p>
          <w:p w:rsidR="001558CB" w:rsidRPr="00E47DA6" w:rsidRDefault="001558CB" w:rsidP="001558CB">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“7. Các sản phẩm sử dụng trong lĩnh vực gia dụng là sản phẩm phục vụ nhu cầu sinh hoạt, đời sống hằng ngày của cá nhân và hộ gia đình, không dùng cho mục đích sản xuất công nghiệp trực tiếp.”</w:t>
            </w:r>
          </w:p>
          <w:p w:rsidR="001558CB" w:rsidRPr="00E47DA6" w:rsidRDefault="001558CB" w:rsidP="001558CB">
            <w:pPr>
              <w:pStyle w:val="NoSpacing"/>
              <w:tabs>
                <w:tab w:val="left" w:pos="509"/>
              </w:tabs>
              <w:spacing w:before="0" w:after="0" w:line="240" w:lineRule="auto"/>
              <w:ind w:firstLine="0"/>
              <w:rPr>
                <w:sz w:val="24"/>
                <w:szCs w:val="24"/>
                <w:shd w:val="clear" w:color="auto" w:fill="FFFFFF"/>
              </w:rPr>
            </w:pPr>
          </w:p>
        </w:tc>
        <w:tc>
          <w:tcPr>
            <w:tcW w:w="5024" w:type="dxa"/>
          </w:tcPr>
          <w:p w:rsidR="001558CB" w:rsidRPr="00E47DA6" w:rsidRDefault="001558CB" w:rsidP="001558CB">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Định danh đối tượng quản lý: Việc bổ sung định nghĩa này giúp làm rõ khái niệm "sản phẩm gia dụng", từ đó tạo sự thống nhất trong cách hiểu khi áp dụng các điều khoản miễn trừ hoặc loại trừ được nêu ở Điều 1 của Nghị định sửa đổi (như keo dán, sản phẩm tẩy rửa sử dụng trong gia đình),.</w:t>
            </w:r>
          </w:p>
          <w:p w:rsidR="001558CB" w:rsidRPr="00E47DA6" w:rsidRDefault="001558CB" w:rsidP="001558CB">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Phân định dựa trên mục đích sử dụng: Điểm mấu chốt của định nghĩa mới là tiêu chí "không dùng cho mục đích sản xuất công nghiệp trực tiếp". Điều này giúp các cơ quan quản lý và doanh nghiệp phân biệt được khi nào một sản phẩm chứa hóa chất được coi là hàng tiêu dùng (được nới lỏng quản lý) và khi nào là nguyên liệu công nghiệp (phải kiểm soát chặt chẽ theo Chương II).</w:t>
            </w:r>
          </w:p>
          <w:p w:rsidR="001558CB" w:rsidRPr="00E47DA6" w:rsidRDefault="001558CB" w:rsidP="001558CB">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Hỗ trợ cải cách thủ tục: Định nghĩa rõ ràng giúp tránh tình trạng các sản phẩm phục vụ sinh hoạt hằng ngày của người dân bị "kẹt" trong các quy định quản lý hóa chất công nghiệp phức tạp, phù hợp với tinh thần đơn giản hóa thủ tục hành chính và cắt giảm gánh nặng cho doanh nghiệp bán lẻ/tiêu dùng.</w:t>
            </w:r>
          </w:p>
          <w:p w:rsidR="001558CB" w:rsidRPr="00E47DA6" w:rsidRDefault="001558CB" w:rsidP="001558CB">
            <w:pPr>
              <w:pStyle w:val="NoSpacing"/>
              <w:tabs>
                <w:tab w:val="left" w:pos="509"/>
              </w:tabs>
              <w:spacing w:before="0" w:after="0" w:line="240" w:lineRule="auto"/>
              <w:ind w:firstLine="0"/>
              <w:rPr>
                <w:sz w:val="24"/>
                <w:szCs w:val="24"/>
                <w:shd w:val="clear" w:color="auto" w:fill="FFFFFF"/>
              </w:rPr>
            </w:pPr>
          </w:p>
        </w:tc>
      </w:tr>
      <w:tr w:rsidR="007D693B" w:rsidRPr="00E47DA6" w:rsidTr="007D693B">
        <w:tc>
          <w:tcPr>
            <w:tcW w:w="5023" w:type="dxa"/>
          </w:tcPr>
          <w:p w:rsidR="007D693B" w:rsidRPr="00E47DA6" w:rsidRDefault="007D693B" w:rsidP="00FA5940">
            <w:pPr>
              <w:widowControl w:val="0"/>
              <w:spacing w:before="0" w:after="0" w:line="240" w:lineRule="auto"/>
              <w:jc w:val="both"/>
              <w:rPr>
                <w:sz w:val="24"/>
                <w:szCs w:val="24"/>
              </w:rPr>
            </w:pPr>
            <w:r w:rsidRPr="00E47DA6">
              <w:rPr>
                <w:sz w:val="24"/>
                <w:szCs w:val="24"/>
              </w:rPr>
              <w:t xml:space="preserve">Điều 3. Trách nhiệm quản lý nhà nước về hóa chất </w:t>
            </w:r>
          </w:p>
          <w:p w:rsidR="007D693B" w:rsidRPr="00E47DA6" w:rsidRDefault="007D693B" w:rsidP="00FA5940">
            <w:pPr>
              <w:widowControl w:val="0"/>
              <w:spacing w:before="0" w:after="0" w:line="240" w:lineRule="auto"/>
              <w:jc w:val="both"/>
              <w:rPr>
                <w:b w:val="0"/>
                <w:sz w:val="24"/>
                <w:szCs w:val="24"/>
              </w:rPr>
            </w:pPr>
            <w:r w:rsidRPr="00E47DA6">
              <w:rPr>
                <w:b w:val="0"/>
                <w:sz w:val="24"/>
                <w:szCs w:val="24"/>
              </w:rPr>
              <w:t xml:space="preserve">1. Bộ Công Thương trong phạm vi nhiệm vụ, quyền hạn của mình thực hiện các nội dung quản lý nhà nước về hoạt động hóa chất sau đây: </w:t>
            </w:r>
          </w:p>
          <w:p w:rsidR="007D693B" w:rsidRPr="00E47DA6" w:rsidRDefault="007D693B" w:rsidP="00FA5940">
            <w:pPr>
              <w:widowControl w:val="0"/>
              <w:spacing w:before="0" w:after="0" w:line="240" w:lineRule="auto"/>
              <w:jc w:val="both"/>
              <w:rPr>
                <w:b w:val="0"/>
                <w:sz w:val="24"/>
                <w:szCs w:val="24"/>
              </w:rPr>
            </w:pPr>
            <w:r w:rsidRPr="00E47DA6">
              <w:rPr>
                <w:b w:val="0"/>
                <w:sz w:val="24"/>
                <w:szCs w:val="24"/>
              </w:rPr>
              <w:t xml:space="preserve">a) Quản lý hóa chất sử dụng trong công nghiệp, hóa chất là tiền chất thuộc Danh mục do Chính phủ ban hành theo phân công của Chính phủ và hóa chất thuộc Công ước cấm phát triển, sản xuất, tàng trữ, sử dụng và phá hủy vũ khí hóa học; quản lý hóa chất sử dụng trong các sản phẩm công nghiệp. tiêu dùng trừ các sản phẩm thuộc thẩm quyền của Bộ Y tế, Bộ Nông nghiệp và Môi </w:t>
            </w:r>
            <w:r w:rsidRPr="00E47DA6">
              <w:rPr>
                <w:b w:val="0"/>
                <w:sz w:val="24"/>
                <w:szCs w:val="24"/>
              </w:rPr>
              <w:lastRenderedPageBreak/>
              <w:t>trường;</w:t>
            </w:r>
          </w:p>
          <w:p w:rsidR="007D693B" w:rsidRPr="00E47DA6" w:rsidRDefault="007D693B" w:rsidP="00FA5940">
            <w:pPr>
              <w:widowControl w:val="0"/>
              <w:spacing w:before="0" w:after="0" w:line="240" w:lineRule="auto"/>
              <w:jc w:val="both"/>
              <w:rPr>
                <w:b w:val="0"/>
                <w:sz w:val="24"/>
                <w:szCs w:val="24"/>
              </w:rPr>
            </w:pPr>
            <w:r w:rsidRPr="00E47DA6">
              <w:rPr>
                <w:b w:val="0"/>
                <w:sz w:val="24"/>
                <w:szCs w:val="24"/>
              </w:rPr>
              <w:t>4. Bộ Y tế quản lý hóa chất sử dụng trong bào chế dược phẩm cho người; hóa chất sử dụng trong chất diệt khuẩn, diệt côn trùng trong gia dụng, y tế; hóa chất sử dụng trong thiết bị y tế; hóa chất sử dụng trong phụ gia thực phẩm, chất hỗ trợ chế biến thực phẩm, hương liệu thực phẩm, vì chất dinh dưỡng, các vi chất bổ sung vào thực phẩm; hóa chất sử dụng trong sản phẩm thuộc thẩm quyền của Bộ Y tế; phối hợp với các bộ, ngành quy định về vệ sinh an toàn lao động trong hoạt động hóa chất.</w:t>
            </w:r>
          </w:p>
          <w:p w:rsidR="007D693B" w:rsidRPr="00E47DA6" w:rsidRDefault="007D693B" w:rsidP="00FA5940">
            <w:pPr>
              <w:widowControl w:val="0"/>
              <w:spacing w:before="0" w:after="0" w:line="240" w:lineRule="auto"/>
              <w:jc w:val="both"/>
              <w:rPr>
                <w:b w:val="0"/>
                <w:sz w:val="24"/>
                <w:szCs w:val="24"/>
              </w:rPr>
            </w:pPr>
            <w:r w:rsidRPr="00E47DA6">
              <w:rPr>
                <w:b w:val="0"/>
                <w:sz w:val="24"/>
                <w:szCs w:val="24"/>
              </w:rPr>
              <w:t>5. Bộ Nông nghiệp và Môi trường quản lý hóa chất sử dụng trong phân bón, trồng trọt, chăn nuôi, nuôi trồng thuỷ sản, thú y, bảo vệ thực vật, bảo quản, chế biến nông sản, lâm sản, thủy sản và thực phẩm; hóa chất sử dụng trong sản 5 phẩm thuộc thẩm quyền của Bộ Nông nghiệp và Môi trường; ban hành theo thẩm quyền hoặc trình cơ quan có thẩm quyền ban hành các quy định về bảo vệ môi trường liên quan đến hoạt động hóa chất; hướng dẫn phân loại, ghi nhãn và xây dựng phiếu an toàn hóa chất đối với các loại thuốc bảo vệ thực vật.</w:t>
            </w:r>
          </w:p>
        </w:tc>
        <w:tc>
          <w:tcPr>
            <w:tcW w:w="5023" w:type="dxa"/>
          </w:tcPr>
          <w:p w:rsidR="007F66B5" w:rsidRPr="00E47DA6" w:rsidRDefault="007F66B5" w:rsidP="007F66B5">
            <w:pPr>
              <w:pStyle w:val="NoSpacing"/>
              <w:tabs>
                <w:tab w:val="left" w:pos="509"/>
              </w:tabs>
              <w:spacing w:before="0" w:after="0" w:line="240" w:lineRule="auto"/>
              <w:ind w:firstLine="0"/>
              <w:rPr>
                <w:b/>
                <w:sz w:val="24"/>
                <w:szCs w:val="24"/>
                <w:shd w:val="clear" w:color="auto" w:fill="FFFFFF"/>
              </w:rPr>
            </w:pPr>
            <w:r w:rsidRPr="00E47DA6">
              <w:rPr>
                <w:b/>
                <w:sz w:val="24"/>
                <w:szCs w:val="24"/>
                <w:shd w:val="clear" w:color="auto" w:fill="FFFFFF"/>
              </w:rPr>
              <w:lastRenderedPageBreak/>
              <w:t xml:space="preserve">Điều </w:t>
            </w:r>
            <w:r w:rsidR="000719A3" w:rsidRPr="00E47DA6">
              <w:rPr>
                <w:b/>
                <w:sz w:val="24"/>
                <w:szCs w:val="24"/>
                <w:shd w:val="clear" w:color="auto" w:fill="FFFFFF"/>
              </w:rPr>
              <w:t>3</w:t>
            </w:r>
            <w:r w:rsidRPr="00E47DA6">
              <w:rPr>
                <w:b/>
                <w:sz w:val="24"/>
                <w:szCs w:val="24"/>
                <w:shd w:val="clear" w:color="auto" w:fill="FFFFFF"/>
              </w:rPr>
              <w:t>. Sửa đổi, bổ sung Điều 3</w:t>
            </w:r>
          </w:p>
          <w:p w:rsidR="007F66B5" w:rsidRPr="00E47DA6" w:rsidRDefault="007F66B5" w:rsidP="007F66B5">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“1. Bộ Công Thương trong phạm vi nhiệm vụ, quyền hạn của mình thực hiện các nội dung quản lý nhà nước về hoạt động hóa chất sau đây:</w:t>
            </w:r>
          </w:p>
          <w:p w:rsidR="007F66B5" w:rsidRPr="00E47DA6" w:rsidRDefault="007F66B5" w:rsidP="007F66B5">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a) Quản lý nhà nước đối với hóa chất sử dụng trong lĩnh vực công nghiệp, hóa chất là tiền chất thuộc Danh mục do Chính phủ ban hành theo phân công của Chính phủ và hóa chất thuộc Công ước cấm phát triển, sản xuất, tàng trữ, sử dụng và phá hủy vũ khí hóa học; quản lý hóa chất sử dụng trong các sản phẩm công nghiệp tiêu dùng trừ các sản phẩm thuộc thẩm quyền của Bộ Y tế, Bộ Nông nghiệp và Môi trường;”</w:t>
            </w:r>
          </w:p>
          <w:p w:rsidR="007F66B5" w:rsidRPr="00E47DA6" w:rsidRDefault="007F66B5" w:rsidP="007F66B5">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lastRenderedPageBreak/>
              <w:t xml:space="preserve">b) Công bố, vận hành, cập nhật, nâng cấp Cơ sở dữ liệu chuyên ngành hóa chất; </w:t>
            </w:r>
          </w:p>
          <w:p w:rsidR="007F66B5" w:rsidRPr="00E47DA6" w:rsidRDefault="007F66B5" w:rsidP="007F66B5">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c) Thống nhất quản lý hoạt động phân loại, ghi nhãn hóa chất nguy hiểm; đăng ký, khai báo hóa chất; thông tin an toàn hóa chất; xuất khẩu, nhập khẩu và kinh doanh hóa chất;</w:t>
            </w:r>
          </w:p>
          <w:p w:rsidR="007F66B5" w:rsidRPr="00E47DA6" w:rsidRDefault="007F66B5" w:rsidP="007F66B5">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d) Tổng hợp, thống kê tình hình thực hiện an toàn hóa chất trong phạm vi cả nước;</w:t>
            </w:r>
          </w:p>
          <w:p w:rsidR="007F66B5" w:rsidRPr="00E47DA6" w:rsidRDefault="007F66B5" w:rsidP="007F66B5">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đ) Thực hiện hợp tác quốc tế trong hoạt động hóa chất và an toàn, an ninh hóa chất;</w:t>
            </w:r>
          </w:p>
          <w:p w:rsidR="007F66B5" w:rsidRPr="00E47DA6" w:rsidRDefault="007F66B5" w:rsidP="007F66B5">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e) Tuyên truyền, phổ biến, giáo dục pháp luật về hóa chất;</w:t>
            </w:r>
          </w:p>
          <w:p w:rsidR="007F66B5" w:rsidRPr="00E47DA6" w:rsidRDefault="007F66B5" w:rsidP="007F66B5">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g) Kiểm tra về hoạt động hóa chất; giải quyết khiếu nại, tố cáo liên quan đến hoạt động hóa chất thuộc lĩnh vực quản lý của Bộ Công Thương;</w:t>
            </w:r>
          </w:p>
          <w:p w:rsidR="007F66B5" w:rsidRPr="00E47DA6" w:rsidRDefault="007F66B5" w:rsidP="001558CB">
            <w:pPr>
              <w:widowControl w:val="0"/>
              <w:spacing w:before="0" w:after="0"/>
              <w:jc w:val="both"/>
              <w:rPr>
                <w:b w:val="0"/>
                <w:sz w:val="24"/>
                <w:szCs w:val="24"/>
              </w:rPr>
            </w:pPr>
            <w:r w:rsidRPr="00E47DA6">
              <w:rPr>
                <w:b w:val="0"/>
                <w:sz w:val="24"/>
                <w:szCs w:val="24"/>
                <w:shd w:val="clear" w:color="auto" w:fill="FFFFFF"/>
              </w:rPr>
              <w:t xml:space="preserve">h) Các nhiệm vụ khác liên quan đến hoạt động hóa </w:t>
            </w:r>
            <w:r w:rsidRPr="00E47DA6">
              <w:rPr>
                <w:b w:val="0"/>
                <w:sz w:val="24"/>
                <w:szCs w:val="24"/>
              </w:rPr>
              <w:t>chất được Chính phủ phân công.</w:t>
            </w:r>
          </w:p>
          <w:p w:rsidR="001558CB" w:rsidRPr="00E47DA6" w:rsidRDefault="001558CB" w:rsidP="001558CB">
            <w:pPr>
              <w:widowControl w:val="0"/>
              <w:spacing w:before="0" w:after="0"/>
              <w:jc w:val="both"/>
              <w:rPr>
                <w:b w:val="0"/>
                <w:sz w:val="24"/>
                <w:szCs w:val="24"/>
              </w:rPr>
            </w:pPr>
            <w:r w:rsidRPr="00E47DA6">
              <w:rPr>
                <w:b w:val="0"/>
                <w:sz w:val="24"/>
                <w:szCs w:val="24"/>
              </w:rPr>
              <w:t>2. Bộ Khoa học và Công nghệ quản lý việc sử dụng hóa chất trong lĩnh vực khoa học và công nghệ; tổng hợp, thống kê tình hình thực hiện an toàn hóa chất trong lĩnh vực khoa học và công nghệ; tuyên truyền, phổ biến, giáo dục pháp luật về hóa chất trong lĩnh vực khoa học và công nghệ; kiểm tra về hoạt động hóa chất trong lĩnh vực khoa học và công nghệ; giải quyết khiếu nại, tố cáo liên quan đến hoạt động hóa chất trong lĩnh vực khoa học và công nghệ. </w:t>
            </w:r>
          </w:p>
          <w:p w:rsidR="001558CB" w:rsidRPr="00E47DA6" w:rsidRDefault="001558CB" w:rsidP="001558CB">
            <w:pPr>
              <w:widowControl w:val="0"/>
              <w:spacing w:before="0" w:after="0"/>
              <w:jc w:val="both"/>
              <w:rPr>
                <w:b w:val="0"/>
                <w:sz w:val="24"/>
                <w:szCs w:val="24"/>
              </w:rPr>
            </w:pPr>
            <w:r w:rsidRPr="00E47DA6">
              <w:rPr>
                <w:b w:val="0"/>
                <w:sz w:val="24"/>
                <w:szCs w:val="24"/>
              </w:rPr>
              <w:t xml:space="preserve">3. Bộ Xây dựng quản lý việc sử dụng hóa chất trong lĩnh vực xây dựng; tổng hợp, thống kê tình hình thực hiện an toàn hóa chất trong lĩnh vực xây dựng; tuyên truyền, phổ biến, giáo dục pháp luật về hóa chất trong lĩnh vực xây dựng; kiểm tra về hoạt động hóa chất trong lĩnh vực xây dựng; </w:t>
            </w:r>
            <w:r w:rsidRPr="00E47DA6">
              <w:rPr>
                <w:b w:val="0"/>
                <w:sz w:val="24"/>
                <w:szCs w:val="24"/>
              </w:rPr>
              <w:lastRenderedPageBreak/>
              <w:t>giải quyết khiếu nại, tố cáo liên quan đến hoạt động hóa chất trong lĩnh vực xây dựng. </w:t>
            </w:r>
          </w:p>
          <w:p w:rsidR="001558CB" w:rsidRPr="00E47DA6" w:rsidRDefault="001558CB" w:rsidP="001558CB">
            <w:pPr>
              <w:widowControl w:val="0"/>
              <w:spacing w:before="0" w:after="0"/>
              <w:jc w:val="both"/>
              <w:rPr>
                <w:b w:val="0"/>
                <w:sz w:val="24"/>
                <w:szCs w:val="24"/>
              </w:rPr>
            </w:pPr>
            <w:r w:rsidRPr="00E47DA6">
              <w:rPr>
                <w:b w:val="0"/>
                <w:sz w:val="24"/>
                <w:szCs w:val="24"/>
              </w:rPr>
              <w:t>4. Bộ Y tế quản lý việc sử dụng hóa chất trong lĩnh vực y tế; tổng hợp, thống kê tình hình thực hiện an toàn hóa chất trong lĩnh vực y tế; tuyên truyền, phổ biến, giáo dục pháp luật về hóa chất trong lĩnh vực y tế; kiểm tra về hoạt động hóa chất trong lĩnh vực y tế; giải quyết khiếu nại, tố cáo liên quan đến hoạt động hóa chất trong lĩnh vực y tế.</w:t>
            </w:r>
          </w:p>
          <w:p w:rsidR="001558CB" w:rsidRPr="00E47DA6" w:rsidRDefault="001558CB" w:rsidP="001558CB">
            <w:pPr>
              <w:widowControl w:val="0"/>
              <w:spacing w:before="0" w:after="0"/>
              <w:jc w:val="both"/>
              <w:rPr>
                <w:b w:val="0"/>
                <w:sz w:val="24"/>
                <w:szCs w:val="24"/>
              </w:rPr>
            </w:pPr>
            <w:r w:rsidRPr="00E47DA6">
              <w:rPr>
                <w:b w:val="0"/>
                <w:sz w:val="24"/>
                <w:szCs w:val="24"/>
              </w:rPr>
              <w:t>5. Bộ Nông nghiệp và Môi trường quản lý việc sử dụng hóa chất trong lĩnh vực nông nghiệp và môi trường; tổng hợp, thống kê tình hình thực hiện an toàn hóa chất trong lĩnh vực nông nghiệp và môi trường; tuyên truyền, phổ biến, giáo dục pháp luật về hóa chất trong lĩnh vực nông nghiệp và môi trường; kiểm tra về hoạt động hóa chất trong lĩnh vực nông nghiệp và môi trường; giải quyết khiếu nại, tố cáo liên quan đến hoạt động hóa chất trong lĩnh vực nông nghiệp và môi trường.</w:t>
            </w:r>
          </w:p>
          <w:p w:rsidR="001558CB" w:rsidRPr="00E47DA6" w:rsidRDefault="001558CB" w:rsidP="001558CB">
            <w:pPr>
              <w:widowControl w:val="0"/>
              <w:spacing w:before="0" w:after="0"/>
              <w:jc w:val="both"/>
              <w:rPr>
                <w:b w:val="0"/>
                <w:sz w:val="24"/>
                <w:szCs w:val="24"/>
              </w:rPr>
            </w:pPr>
            <w:r w:rsidRPr="00E47DA6">
              <w:rPr>
                <w:b w:val="0"/>
                <w:sz w:val="24"/>
                <w:szCs w:val="24"/>
              </w:rPr>
              <w:t>6. Bộ Quốc phòng quản lý việc sử dụng hóa chất trong lĩnh vực quốc phòng; xử lý, thải bỏ chất độc tồn dư, chất độc tồn dư của chiến tranh, chất độc không rõ nguồn gốc và chất độc bị tịch thu; tổng hợp, thống kê tình hình thực hiện an toàn hóa chất trong lĩnh vực quốc phòng; tuyên truyền, phổ biến, giáo dục pháp luật về hóa chất trong lĩnh vực quốc phòng; kiểm tra về hoạt động hóa chất trong lĩnh vực quốc phòng; giải quyết khiếu nại, tố cáo liên quan đến hoạt động hóa chất trong lĩnh vực quốc phòng.</w:t>
            </w:r>
          </w:p>
          <w:p w:rsidR="001558CB" w:rsidRPr="00E47DA6" w:rsidRDefault="001558CB" w:rsidP="001558CB">
            <w:pPr>
              <w:widowControl w:val="0"/>
              <w:spacing w:before="0" w:after="0"/>
              <w:jc w:val="both"/>
              <w:rPr>
                <w:b w:val="0"/>
                <w:sz w:val="24"/>
                <w:szCs w:val="24"/>
              </w:rPr>
            </w:pPr>
            <w:r w:rsidRPr="00E47DA6">
              <w:rPr>
                <w:b w:val="0"/>
                <w:sz w:val="24"/>
                <w:szCs w:val="24"/>
              </w:rPr>
              <w:t xml:space="preserve">7. Bộ Công an quản lý việc sử dụng hóa chất </w:t>
            </w:r>
            <w:r w:rsidRPr="00E47DA6">
              <w:rPr>
                <w:b w:val="0"/>
                <w:sz w:val="24"/>
                <w:szCs w:val="24"/>
              </w:rPr>
              <w:lastRenderedPageBreak/>
              <w:t>trong lĩnh vực an ninh và trật tự xã hội; tổng hợp, thống kê tình hình thực hiện an toàn hóa chất trong lĩnh vực an ninh và trật tự xã hội; tuyên truyền, phổ biến, giáo dục pháp luật về hóa chất trong lĩnh vực an ninh và trật tự xã hội; kiểm tra về hoạt động hóa chất trong lĩnh vực an ninh và trật tự xã hội; giải quyết khiếu nại, tố cáo liên quan đến hoạt động hóa chất trong lĩnh vực an ninh và trật tự xã hội.</w:t>
            </w:r>
          </w:p>
          <w:p w:rsidR="001558CB" w:rsidRPr="00E47DA6" w:rsidRDefault="001558CB" w:rsidP="001558CB">
            <w:pPr>
              <w:widowControl w:val="0"/>
              <w:spacing w:before="0" w:after="0"/>
              <w:jc w:val="both"/>
              <w:rPr>
                <w:b w:val="0"/>
                <w:sz w:val="24"/>
                <w:szCs w:val="24"/>
              </w:rPr>
            </w:pPr>
            <w:r w:rsidRPr="00E47DA6">
              <w:rPr>
                <w:b w:val="0"/>
                <w:sz w:val="24"/>
                <w:szCs w:val="24"/>
              </w:rPr>
              <w:t>8. Bộ Nội vụ ban hành theo thẩm quyền hoặc trình cơ quan có thẩm quyền ban hành các quy định về an toàn lao động, vệ sinh lao động cho người lao động tham gia hoạt động hóa chất.</w:t>
            </w:r>
          </w:p>
          <w:p w:rsidR="001558CB" w:rsidRPr="00E47DA6" w:rsidRDefault="001558CB" w:rsidP="001558CB">
            <w:pPr>
              <w:widowControl w:val="0"/>
              <w:spacing w:before="0" w:after="0"/>
              <w:jc w:val="both"/>
              <w:rPr>
                <w:b w:val="0"/>
                <w:sz w:val="24"/>
                <w:szCs w:val="24"/>
              </w:rPr>
            </w:pPr>
            <w:r w:rsidRPr="00E47DA6">
              <w:rPr>
                <w:b w:val="0"/>
                <w:sz w:val="24"/>
                <w:szCs w:val="24"/>
              </w:rPr>
              <w:t>9. Bộ Giáo dục và Đào tạo quản lý việc sử dụng hóa chất trong nhà trường, cơ sở dạy nghề cơ sở giáo dục khác thuộc hệ thống giáo dục quốc dân; tổng hợp, thống kê tình hình thực hiện an toàn hóa chất trong nhà trường, cơ sở dạy nghề cơ sở giáo dục khác thuộc hệ thống giáo dục quốc dân; tuyên truyền, phổ biến, giáo dục pháp luật về hóa chất trong nhà trường, cơ sở dạy nghề cơ sở giáo dục khác thuộc hệ thống giáo dục quốc dân; kiểm tra về hoạt động hóa chất trong nhà trường, cơ sở dạy nghề cơ sở giáo dục khác thuộc hệ thống giáo dục quốc dân; giải quyết khiếu nại, tố cáo liên quan đến hoạt động hóa chất trong nhà trường, cơ sở dạy nghề cơ sở giáo dục khác thuộc hệ thống giáo dục quốc dân.</w:t>
            </w:r>
          </w:p>
          <w:p w:rsidR="001558CB" w:rsidRPr="00E47DA6" w:rsidRDefault="001558CB" w:rsidP="001558CB">
            <w:pPr>
              <w:widowControl w:val="0"/>
              <w:spacing w:before="0" w:after="0"/>
              <w:jc w:val="both"/>
              <w:rPr>
                <w:b w:val="0"/>
                <w:sz w:val="24"/>
                <w:szCs w:val="24"/>
              </w:rPr>
            </w:pPr>
            <w:r w:rsidRPr="00E47DA6">
              <w:rPr>
                <w:b w:val="0"/>
                <w:sz w:val="24"/>
                <w:szCs w:val="24"/>
              </w:rPr>
              <w:t xml:space="preserve">10. Bộ Tài chính phối hợp với Bộ Công Thương về việc phân bổ ngân sách bảo đảm nguồn lực để đầu tư, xây dựng, vận hành, duy trì và phát triển Cơ sở dữ liệu chuyên ngành hóa chất đáp ứng </w:t>
            </w:r>
            <w:r w:rsidRPr="00E47DA6">
              <w:rPr>
                <w:b w:val="0"/>
                <w:sz w:val="24"/>
                <w:szCs w:val="24"/>
              </w:rPr>
              <w:lastRenderedPageBreak/>
              <w:t>quy chuẩn kỹ thuật quốc gia về cơ sở dữ liệu chuyên ngành; kết nối Cổng thông tin điện tử quốc gia với hệ thống công nghệ thông tin, dịch vụ công trực tuyến phục vụ quản lý chuyên ngành hóa chất của Bộ Công Thương.</w:t>
            </w:r>
          </w:p>
          <w:p w:rsidR="001558CB" w:rsidRPr="00E47DA6" w:rsidRDefault="001558CB" w:rsidP="001558CB">
            <w:pPr>
              <w:widowControl w:val="0"/>
              <w:spacing w:before="0" w:after="0"/>
              <w:jc w:val="both"/>
              <w:rPr>
                <w:b w:val="0"/>
                <w:sz w:val="24"/>
                <w:szCs w:val="24"/>
              </w:rPr>
            </w:pPr>
            <w:r w:rsidRPr="00E47DA6">
              <w:rPr>
                <w:b w:val="0"/>
                <w:sz w:val="24"/>
                <w:szCs w:val="24"/>
              </w:rPr>
              <w:t>11. Ủy ban nhân dân cấp tỉnh trong phạm vi nhiệm vụ, quyền hạn của mình thực hiện các nội dung quản lý nhà nước về hoạt động hóa chất sau đây:</w:t>
            </w:r>
          </w:p>
          <w:p w:rsidR="001558CB" w:rsidRPr="00E47DA6" w:rsidRDefault="001558CB" w:rsidP="001558CB">
            <w:pPr>
              <w:widowControl w:val="0"/>
              <w:spacing w:before="0" w:after="0"/>
              <w:jc w:val="both"/>
              <w:rPr>
                <w:b w:val="0"/>
                <w:sz w:val="24"/>
                <w:szCs w:val="24"/>
              </w:rPr>
            </w:pPr>
            <w:r w:rsidRPr="00E47DA6">
              <w:rPr>
                <w:b w:val="0"/>
                <w:sz w:val="24"/>
                <w:szCs w:val="24"/>
              </w:rPr>
              <w:t>a) Thực hiện các nhiệm vụ được phân công tại </w:t>
            </w:r>
            <w:hyperlink r:id="rId5" w:history="1">
              <w:r w:rsidRPr="00E47DA6">
                <w:rPr>
                  <w:b w:val="0"/>
                  <w:sz w:val="24"/>
                  <w:szCs w:val="24"/>
                </w:rPr>
                <w:t>Luật Hóa chất</w:t>
              </w:r>
            </w:hyperlink>
            <w:r w:rsidRPr="00E47DA6">
              <w:rPr>
                <w:b w:val="0"/>
                <w:sz w:val="24"/>
                <w:szCs w:val="24"/>
              </w:rPr>
              <w:t> và các nhiệm vụ khác liên quan đến hoạt động hóa chất được phân công phân cấp;</w:t>
            </w:r>
          </w:p>
          <w:p w:rsidR="001558CB" w:rsidRPr="00E47DA6" w:rsidRDefault="001558CB" w:rsidP="001558CB">
            <w:pPr>
              <w:widowControl w:val="0"/>
              <w:spacing w:before="0" w:after="0"/>
              <w:jc w:val="both"/>
              <w:rPr>
                <w:b w:val="0"/>
                <w:sz w:val="24"/>
                <w:szCs w:val="24"/>
              </w:rPr>
            </w:pPr>
            <w:r w:rsidRPr="00E47DA6">
              <w:rPr>
                <w:b w:val="0"/>
                <w:sz w:val="24"/>
                <w:szCs w:val="24"/>
              </w:rPr>
              <w:t>b) Chịu trách nhiệm quản lý hoạt động hóa chất, thực hiện thanh tra, kiểm tra, giải quyết khiếu nại, tố cáo, xử lý vi phạm về hoạt động hóa chất tại địa phương theo quy định của pháp luật;</w:t>
            </w:r>
          </w:p>
          <w:p w:rsidR="001558CB" w:rsidRPr="00E47DA6" w:rsidRDefault="001558CB" w:rsidP="001558CB">
            <w:pPr>
              <w:widowControl w:val="0"/>
              <w:spacing w:before="0" w:after="0"/>
              <w:jc w:val="both"/>
              <w:rPr>
                <w:b w:val="0"/>
                <w:sz w:val="24"/>
                <w:szCs w:val="24"/>
              </w:rPr>
            </w:pPr>
            <w:r w:rsidRPr="00E47DA6">
              <w:rPr>
                <w:b w:val="0"/>
                <w:sz w:val="24"/>
                <w:szCs w:val="24"/>
              </w:rPr>
              <w:t>c) Tuyên truyền, phổ biến, hướng dẫn pháp luật về hoạt động hóa chất tại địa phương.</w:t>
            </w:r>
          </w:p>
          <w:p w:rsidR="001558CB" w:rsidRPr="00E47DA6" w:rsidRDefault="001558CB" w:rsidP="001558CB">
            <w:pPr>
              <w:widowControl w:val="0"/>
              <w:spacing w:before="0" w:after="0"/>
              <w:jc w:val="both"/>
              <w:rPr>
                <w:b w:val="0"/>
                <w:sz w:val="24"/>
                <w:szCs w:val="24"/>
              </w:rPr>
            </w:pPr>
            <w:r w:rsidRPr="00E47DA6">
              <w:rPr>
                <w:b w:val="0"/>
                <w:sz w:val="24"/>
                <w:szCs w:val="24"/>
              </w:rPr>
              <w:t>d) Tổng hợp, thống kê tình hình thực hiện an toàn hóa chất tại địa phương.”</w:t>
            </w:r>
          </w:p>
          <w:p w:rsidR="007D693B" w:rsidRPr="00E47DA6" w:rsidRDefault="007D693B" w:rsidP="007F66B5">
            <w:pPr>
              <w:pStyle w:val="NoSpacing"/>
              <w:tabs>
                <w:tab w:val="left" w:pos="509"/>
              </w:tabs>
              <w:spacing w:before="0" w:after="0" w:line="240" w:lineRule="auto"/>
              <w:ind w:firstLine="0"/>
              <w:rPr>
                <w:sz w:val="24"/>
                <w:szCs w:val="24"/>
                <w:shd w:val="clear" w:color="auto" w:fill="FFFFFF"/>
              </w:rPr>
            </w:pPr>
          </w:p>
        </w:tc>
        <w:tc>
          <w:tcPr>
            <w:tcW w:w="5024" w:type="dxa"/>
          </w:tcPr>
          <w:p w:rsidR="007D693B" w:rsidRPr="00E47DA6" w:rsidRDefault="001558CB" w:rsidP="001558CB">
            <w:pPr>
              <w:pStyle w:val="NoSpacing"/>
              <w:tabs>
                <w:tab w:val="left" w:pos="509"/>
              </w:tabs>
              <w:spacing w:before="0" w:after="0" w:line="240" w:lineRule="auto"/>
              <w:ind w:firstLine="0"/>
              <w:rPr>
                <w:sz w:val="24"/>
                <w:szCs w:val="24"/>
              </w:rPr>
            </w:pPr>
            <w:r w:rsidRPr="00E47DA6">
              <w:rPr>
                <w:sz w:val="24"/>
                <w:szCs w:val="24"/>
              </w:rPr>
              <w:lastRenderedPageBreak/>
              <w:t>Khoản 1. Làm rõ trách nhiệm của Bộ Công Thương là cơ quan đầu mối, đồng thời tránh chồng chéo với thẩm quyền của tất cả các bộ chuyên ngành khác</w:t>
            </w:r>
          </w:p>
          <w:p w:rsidR="001558CB" w:rsidRPr="00E47DA6" w:rsidRDefault="001558CB" w:rsidP="001558CB">
            <w:pPr>
              <w:pStyle w:val="NoSpacing"/>
              <w:tabs>
                <w:tab w:val="left" w:pos="509"/>
              </w:tabs>
              <w:spacing w:before="0" w:after="0" w:line="240" w:lineRule="auto"/>
              <w:ind w:firstLine="0"/>
              <w:rPr>
                <w:sz w:val="24"/>
                <w:szCs w:val="24"/>
                <w:shd w:val="clear" w:color="auto" w:fill="FFFFFF"/>
              </w:rPr>
            </w:pPr>
            <w:r w:rsidRPr="00E47DA6">
              <w:rPr>
                <w:sz w:val="24"/>
                <w:szCs w:val="24"/>
                <w:shd w:val="clear" w:color="auto" w:fill="FFFFFF"/>
              </w:rPr>
              <w:t>Khoản 4. Phù hợp với Luật Hóa chất mới và thực tiễn quản lý các chất ảnh hưởng trực tiếp đến sức khỏe con người</w:t>
            </w:r>
          </w:p>
          <w:p w:rsidR="001558CB" w:rsidRPr="00E47DA6" w:rsidRDefault="001558CB" w:rsidP="001558CB">
            <w:pPr>
              <w:pStyle w:val="NoSpacing"/>
              <w:tabs>
                <w:tab w:val="left" w:pos="509"/>
              </w:tabs>
              <w:spacing w:before="0" w:after="0" w:line="240" w:lineRule="auto"/>
              <w:ind w:firstLine="0"/>
              <w:rPr>
                <w:sz w:val="24"/>
                <w:szCs w:val="24"/>
              </w:rPr>
            </w:pPr>
            <w:r w:rsidRPr="00E47DA6">
              <w:rPr>
                <w:sz w:val="24"/>
                <w:szCs w:val="24"/>
              </w:rPr>
              <w:t>Khoản 5. Giao cơ quan chuyên ngành nông nghiệp hướng dẫn kỹ thuật giúp thông tin sát thực tế, nâng cao hiệu quả phòng ngừa rủi ro cho nông dân</w:t>
            </w:r>
          </w:p>
          <w:p w:rsidR="001558CB" w:rsidRPr="00E47DA6" w:rsidRDefault="001558CB" w:rsidP="001558CB">
            <w:pPr>
              <w:pStyle w:val="NoSpacing"/>
              <w:tabs>
                <w:tab w:val="left" w:pos="509"/>
              </w:tabs>
              <w:spacing w:before="0" w:after="0" w:line="240" w:lineRule="auto"/>
              <w:ind w:firstLine="0"/>
              <w:rPr>
                <w:sz w:val="24"/>
                <w:szCs w:val="24"/>
              </w:rPr>
            </w:pPr>
            <w:r w:rsidRPr="00E47DA6">
              <w:rPr>
                <w:sz w:val="24"/>
                <w:szCs w:val="24"/>
              </w:rPr>
              <w:t xml:space="preserve">Khoản 2,3,6,7,9. Phân định rõ giữa "quản lý hóa chất" (đầu mối là Bộ Công Thương) và "quản lý </w:t>
            </w:r>
            <w:r w:rsidRPr="00E47DA6">
              <w:rPr>
                <w:sz w:val="24"/>
                <w:szCs w:val="24"/>
              </w:rPr>
              <w:lastRenderedPageBreak/>
              <w:t>việc sử dụng hóa chất" theo ngành dọc để đảm bảo tính chuyên sâu và khép kín quy trình</w:t>
            </w:r>
          </w:p>
          <w:p w:rsidR="001558CB" w:rsidRPr="00E47DA6" w:rsidRDefault="001558CB" w:rsidP="001558CB">
            <w:pPr>
              <w:pStyle w:val="NoSpacing"/>
              <w:tabs>
                <w:tab w:val="left" w:pos="509"/>
              </w:tabs>
              <w:spacing w:before="0" w:after="0" w:line="240" w:lineRule="auto"/>
              <w:ind w:firstLine="0"/>
              <w:rPr>
                <w:b/>
                <w:sz w:val="24"/>
                <w:szCs w:val="24"/>
              </w:rPr>
            </w:pPr>
            <w:r w:rsidRPr="00E47DA6">
              <w:rPr>
                <w:sz w:val="24"/>
                <w:szCs w:val="24"/>
              </w:rPr>
              <w:t>Khoản 11. Đề cao vai trò quản lý tại địa phương và tạo cơ sở dữ liệu đồng bộ từ cấp tỉnh lên trung ương để phục vụ công tác giám sát</w:t>
            </w:r>
          </w:p>
        </w:tc>
      </w:tr>
      <w:tr w:rsidR="007D693B" w:rsidRPr="00E47DA6" w:rsidTr="007D693B">
        <w:tc>
          <w:tcPr>
            <w:tcW w:w="5023" w:type="dxa"/>
          </w:tcPr>
          <w:p w:rsidR="007D693B" w:rsidRPr="00E47DA6" w:rsidRDefault="007D693B" w:rsidP="00FA5940">
            <w:pPr>
              <w:widowControl w:val="0"/>
              <w:spacing w:before="0" w:after="0"/>
              <w:jc w:val="both"/>
              <w:rPr>
                <w:sz w:val="24"/>
                <w:szCs w:val="24"/>
              </w:rPr>
            </w:pPr>
            <w:r w:rsidRPr="00E47DA6">
              <w:rPr>
                <w:sz w:val="24"/>
                <w:szCs w:val="24"/>
              </w:rPr>
              <w:lastRenderedPageBreak/>
              <w:t>Điều 4. Điều kiện chung về đảm bảo an toàn trong sản xuất hóa chất</w:t>
            </w:r>
          </w:p>
          <w:p w:rsidR="007D693B" w:rsidRPr="00E47DA6" w:rsidRDefault="007D693B" w:rsidP="00FA5940">
            <w:pPr>
              <w:widowControl w:val="0"/>
              <w:spacing w:before="0" w:after="0"/>
              <w:jc w:val="both"/>
              <w:rPr>
                <w:b w:val="0"/>
                <w:sz w:val="24"/>
                <w:szCs w:val="24"/>
              </w:rPr>
            </w:pPr>
            <w:r w:rsidRPr="00E47DA6">
              <w:rPr>
                <w:b w:val="0"/>
                <w:sz w:val="24"/>
                <w:szCs w:val="24"/>
              </w:rPr>
              <w:t>2. Nhà xưởng, kho chứa phải đạt yêu cầu theo tiêu chuẩn, quy chuần kỹ thuật quốc gia, phù hợp với tính chất, quy mô và công nghệ sản xuất, lưu trữ hóa chất.</w:t>
            </w:r>
          </w:p>
          <w:p w:rsidR="007D693B" w:rsidRPr="00E47DA6" w:rsidRDefault="007D693B" w:rsidP="00FA5940">
            <w:pPr>
              <w:widowControl w:val="0"/>
              <w:spacing w:before="0" w:after="0"/>
              <w:jc w:val="both"/>
              <w:rPr>
                <w:b w:val="0"/>
                <w:sz w:val="24"/>
                <w:szCs w:val="24"/>
              </w:rPr>
            </w:pPr>
            <w:r w:rsidRPr="00E47DA6">
              <w:rPr>
                <w:b w:val="0"/>
                <w:sz w:val="24"/>
                <w:szCs w:val="24"/>
              </w:rPr>
              <w:t>7. Hóa chất trong kho phải được bảo quản theo tiêu chuẩn, quy chuẩn kỹ thuật quốc gia hiện hành, đảm bảo yêu cầu an toàn, thuận lợi cho công tác ứng phó sự cố hóa chất.</w:t>
            </w:r>
          </w:p>
          <w:p w:rsidR="007D693B" w:rsidRPr="00E47DA6" w:rsidRDefault="007D693B" w:rsidP="00FA5940">
            <w:pPr>
              <w:widowControl w:val="0"/>
              <w:spacing w:before="0" w:after="0"/>
              <w:jc w:val="both"/>
              <w:rPr>
                <w:b w:val="0"/>
                <w:sz w:val="24"/>
                <w:szCs w:val="24"/>
              </w:rPr>
            </w:pPr>
            <w:r w:rsidRPr="00E47DA6">
              <w:rPr>
                <w:b w:val="0"/>
                <w:sz w:val="24"/>
                <w:szCs w:val="24"/>
              </w:rPr>
              <w:lastRenderedPageBreak/>
              <w:t>9. Tuân thủ yêu cầu đối với hoạt động sản xuất hóa chất quy định tại Điều 25, 26, 27, 28, 29 của Nghị định số 25/2026/NĐ-CP ngày 17 tháng 01 năm 2026 của Chính phủ quy định chỉ tiết và biện pháp để tổ chức, hướng dẫn thi hành một số điều của Luật Hóa chất về phát triển công nghiệp hóa chất và an toàn, an ninh hóa chất.</w:t>
            </w:r>
          </w:p>
        </w:tc>
        <w:tc>
          <w:tcPr>
            <w:tcW w:w="5023" w:type="dxa"/>
          </w:tcPr>
          <w:p w:rsidR="007D693B" w:rsidRPr="00E47DA6" w:rsidRDefault="007D693B" w:rsidP="00FA5940">
            <w:pPr>
              <w:widowControl w:val="0"/>
              <w:spacing w:before="0" w:after="0"/>
              <w:jc w:val="both"/>
              <w:rPr>
                <w:sz w:val="24"/>
                <w:szCs w:val="24"/>
              </w:rPr>
            </w:pPr>
            <w:r w:rsidRPr="00E47DA6">
              <w:rPr>
                <w:sz w:val="24"/>
                <w:szCs w:val="24"/>
              </w:rPr>
              <w:lastRenderedPageBreak/>
              <w:t xml:space="preserve">Điều </w:t>
            </w:r>
            <w:r w:rsidR="000719A3" w:rsidRPr="00E47DA6">
              <w:rPr>
                <w:sz w:val="24"/>
                <w:szCs w:val="24"/>
              </w:rPr>
              <w:t>4</w:t>
            </w:r>
            <w:r w:rsidRPr="00E47DA6">
              <w:rPr>
                <w:sz w:val="24"/>
                <w:szCs w:val="24"/>
              </w:rPr>
              <w:t>. Sửa đổi, bổ sung Điều 4</w:t>
            </w:r>
          </w:p>
          <w:p w:rsidR="007D693B" w:rsidRPr="00E47DA6" w:rsidRDefault="007D693B" w:rsidP="00FA5940">
            <w:pPr>
              <w:widowControl w:val="0"/>
              <w:spacing w:before="0" w:after="0"/>
              <w:jc w:val="both"/>
              <w:rPr>
                <w:b w:val="0"/>
                <w:sz w:val="24"/>
                <w:szCs w:val="24"/>
              </w:rPr>
            </w:pPr>
            <w:r w:rsidRPr="00E47DA6">
              <w:rPr>
                <w:b w:val="0"/>
                <w:sz w:val="24"/>
                <w:szCs w:val="24"/>
              </w:rPr>
              <w:t>1. Sửa đổi, bổ sung khoản 2 Điều 4 như sau:</w:t>
            </w:r>
          </w:p>
          <w:p w:rsidR="007D693B" w:rsidRPr="00E47DA6" w:rsidRDefault="007D693B" w:rsidP="00FA5940">
            <w:pPr>
              <w:widowControl w:val="0"/>
              <w:spacing w:before="0" w:after="0"/>
              <w:jc w:val="both"/>
              <w:rPr>
                <w:b w:val="0"/>
                <w:sz w:val="24"/>
                <w:szCs w:val="24"/>
              </w:rPr>
            </w:pPr>
            <w:r w:rsidRPr="00E47DA6">
              <w:rPr>
                <w:b w:val="0"/>
                <w:sz w:val="24"/>
                <w:szCs w:val="24"/>
              </w:rPr>
              <w:t>“Nhà xưởng, kho chứa phải đạt yêu cầu theo tiêu chuẩn, quy chuẩn kỹ thuật quốc gia áp dụng đối với hoạt động hóa chất, phù hợp với tính chất, quy mô và công nghệ sản xuất, lưu trữ hóa chất.”</w:t>
            </w:r>
          </w:p>
          <w:p w:rsidR="007D693B" w:rsidRPr="00E47DA6" w:rsidRDefault="007D693B" w:rsidP="00FA5940">
            <w:pPr>
              <w:widowControl w:val="0"/>
              <w:spacing w:before="0" w:after="0"/>
              <w:jc w:val="both"/>
              <w:rPr>
                <w:b w:val="0"/>
                <w:sz w:val="24"/>
                <w:szCs w:val="24"/>
              </w:rPr>
            </w:pPr>
            <w:r w:rsidRPr="00E47DA6">
              <w:rPr>
                <w:b w:val="0"/>
                <w:sz w:val="24"/>
                <w:szCs w:val="24"/>
              </w:rPr>
              <w:t>2. Sửa đổi, bổ sung khoản 7 Điều 4 như sau:</w:t>
            </w:r>
          </w:p>
          <w:p w:rsidR="007D693B" w:rsidRPr="00E47DA6" w:rsidRDefault="007D693B" w:rsidP="00FA5940">
            <w:pPr>
              <w:widowControl w:val="0"/>
              <w:spacing w:before="0" w:after="0"/>
              <w:jc w:val="both"/>
              <w:rPr>
                <w:b w:val="0"/>
                <w:sz w:val="24"/>
                <w:szCs w:val="24"/>
              </w:rPr>
            </w:pPr>
            <w:r w:rsidRPr="00E47DA6">
              <w:rPr>
                <w:b w:val="0"/>
                <w:sz w:val="24"/>
                <w:szCs w:val="24"/>
              </w:rPr>
              <w:t xml:space="preserve">“Hóa chất trong kho phải được bảo quản theo tiêu chuẩn, quy chuẩn kỹ thuật quốc gia áp dụng đối với hoạt động hóa chất, đảm bảo yêu cầu an toàn, </w:t>
            </w:r>
            <w:r w:rsidRPr="00E47DA6">
              <w:rPr>
                <w:b w:val="0"/>
                <w:sz w:val="24"/>
                <w:szCs w:val="24"/>
              </w:rPr>
              <w:lastRenderedPageBreak/>
              <w:t>thuận lợi cho công tác ứng phó sự cố hóa chất.”</w:t>
            </w:r>
          </w:p>
          <w:p w:rsidR="007D693B" w:rsidRPr="00E47DA6" w:rsidRDefault="007D693B" w:rsidP="00FA5940">
            <w:pPr>
              <w:widowControl w:val="0"/>
              <w:spacing w:before="0" w:after="0"/>
              <w:jc w:val="both"/>
              <w:rPr>
                <w:b w:val="0"/>
                <w:sz w:val="24"/>
                <w:szCs w:val="24"/>
              </w:rPr>
            </w:pPr>
            <w:r w:rsidRPr="00E47DA6">
              <w:rPr>
                <w:b w:val="0"/>
                <w:sz w:val="24"/>
                <w:szCs w:val="24"/>
              </w:rPr>
              <w:t>3. Bãi bỏ khoản 9 Điều 4.</w:t>
            </w:r>
          </w:p>
        </w:tc>
        <w:tc>
          <w:tcPr>
            <w:tcW w:w="5024" w:type="dxa"/>
          </w:tcPr>
          <w:p w:rsidR="007D693B" w:rsidRPr="00E47DA6" w:rsidRDefault="007D693B" w:rsidP="00FA5940">
            <w:pPr>
              <w:widowControl w:val="0"/>
              <w:spacing w:before="0" w:after="0"/>
              <w:jc w:val="both"/>
              <w:rPr>
                <w:b w:val="0"/>
                <w:sz w:val="24"/>
                <w:szCs w:val="24"/>
              </w:rPr>
            </w:pPr>
            <w:r w:rsidRPr="00E47DA6">
              <w:rPr>
                <w:b w:val="0"/>
                <w:sz w:val="24"/>
                <w:szCs w:val="24"/>
              </w:rPr>
              <w:lastRenderedPageBreak/>
              <w:t>Sửa đổi, bổ sung khoản 2 Điều 4: Việc bổ sung cụm từ nhằm chỉ rõ các quy chuẩn kỹ thuật chuyên ngành cụ thể về hóa chất (như QCVN 05A:2020/BCT) mà cơ sở phải tuân thủ, thay vì các tiêu chuẩn xây dựng chung, giúp doanh nghiệp dễ dàng tra cứu và áp dụng</w:t>
            </w:r>
          </w:p>
          <w:p w:rsidR="007D693B" w:rsidRPr="00E47DA6" w:rsidRDefault="007D693B" w:rsidP="00FA5940">
            <w:pPr>
              <w:widowControl w:val="0"/>
              <w:spacing w:before="0" w:after="0"/>
              <w:jc w:val="both"/>
              <w:rPr>
                <w:b w:val="0"/>
                <w:sz w:val="24"/>
                <w:szCs w:val="24"/>
              </w:rPr>
            </w:pPr>
            <w:r w:rsidRPr="00E47DA6">
              <w:rPr>
                <w:b w:val="0"/>
                <w:sz w:val="24"/>
                <w:szCs w:val="24"/>
              </w:rPr>
              <w:t xml:space="preserve">Sửa đổi, bổ sung khoản 7 Điều 4: Tương tự như khoản 2, sửa đổi này nhằm thống nhất thuật ngữ và dẫn chiếu trực tiếp đến các bộ quy chuẩn kỹ thuật về an toàn hóa chất hiện hành, đảm bảo tính </w:t>
            </w:r>
            <w:r w:rsidRPr="00E47DA6">
              <w:rPr>
                <w:b w:val="0"/>
                <w:sz w:val="24"/>
                <w:szCs w:val="24"/>
              </w:rPr>
              <w:lastRenderedPageBreak/>
              <w:t>đồng bộ trong thực thi pháp luật</w:t>
            </w:r>
          </w:p>
          <w:p w:rsidR="007D693B" w:rsidRPr="00E47DA6" w:rsidRDefault="007D693B" w:rsidP="00FA5940">
            <w:pPr>
              <w:widowControl w:val="0"/>
              <w:spacing w:before="0" w:after="0"/>
              <w:jc w:val="both"/>
              <w:rPr>
                <w:b w:val="0"/>
                <w:sz w:val="24"/>
                <w:szCs w:val="24"/>
              </w:rPr>
            </w:pPr>
            <w:r w:rsidRPr="00E47DA6">
              <w:rPr>
                <w:b w:val="0"/>
                <w:sz w:val="24"/>
                <w:szCs w:val="24"/>
              </w:rPr>
              <w:t>Bãi bỏ khoản 9 Điều 4: Tránh chồng chéo: Các yêu cầu về an toàn, cơ sở vật chất và năng lực chuyên môn đã được quy định tập trung và chi tiết tại Chương V của Nghị định 25/2026/NĐ-CP Đơn giản hóa: Do các cơ sở mặc nhiên phải tuân thủ Nghị định 25, việc dẫn chiếu lặp lại là dư thừa. Việc bãi bỏ giúp văn bản gọn nhẹ, tập trung vào các điều kiện đặc thù của từng hoạt động</w:t>
            </w:r>
          </w:p>
        </w:tc>
      </w:tr>
      <w:tr w:rsidR="007D693B" w:rsidRPr="00E47DA6" w:rsidTr="007D693B">
        <w:tc>
          <w:tcPr>
            <w:tcW w:w="5023" w:type="dxa"/>
          </w:tcPr>
          <w:p w:rsidR="007D693B" w:rsidRPr="00E47DA6" w:rsidRDefault="007D693B" w:rsidP="00FA5940">
            <w:pPr>
              <w:widowControl w:val="0"/>
              <w:spacing w:before="0" w:after="0"/>
              <w:jc w:val="both"/>
              <w:rPr>
                <w:sz w:val="24"/>
                <w:szCs w:val="24"/>
              </w:rPr>
            </w:pPr>
            <w:r w:rsidRPr="00E47DA6">
              <w:rPr>
                <w:sz w:val="24"/>
                <w:szCs w:val="24"/>
              </w:rPr>
              <w:lastRenderedPageBreak/>
              <w:t>Điều 5. Điều kiện chung về đảm bảo an toàn trong kinh doanh hóa chất</w:t>
            </w:r>
          </w:p>
          <w:p w:rsidR="007D693B" w:rsidRPr="00E47DA6" w:rsidRDefault="007D693B" w:rsidP="00FA5940">
            <w:pPr>
              <w:widowControl w:val="0"/>
              <w:spacing w:before="0" w:after="0"/>
              <w:jc w:val="both"/>
              <w:rPr>
                <w:b w:val="0"/>
                <w:sz w:val="24"/>
                <w:szCs w:val="24"/>
              </w:rPr>
            </w:pPr>
            <w:r w:rsidRPr="00E47DA6">
              <w:rPr>
                <w:b w:val="0"/>
                <w:sz w:val="24"/>
                <w:szCs w:val="24"/>
              </w:rPr>
              <w:t>5. Tuân thủ yêu cầu đối với hoạt động kinh doanh hóa chất quy định tại Điều 25, 26, 27, 28, 29 của Nghị định số 25/2026/NĐ-CP ngày 17 tháng 01 năm 2026 của Chính phủ quy định chi tiết và biện pháp để tổ chức, hướng dẫn thi hành một số điều của Luật Hóa chất về phát triển công nghiệp hóa chất và an toàn, an ninh hóa chất.</w:t>
            </w:r>
          </w:p>
        </w:tc>
        <w:tc>
          <w:tcPr>
            <w:tcW w:w="5023" w:type="dxa"/>
          </w:tcPr>
          <w:p w:rsidR="007D693B" w:rsidRPr="00E47DA6" w:rsidRDefault="007D693B" w:rsidP="000719A3">
            <w:pPr>
              <w:widowControl w:val="0"/>
              <w:spacing w:before="0" w:after="0"/>
              <w:jc w:val="both"/>
              <w:rPr>
                <w:sz w:val="24"/>
                <w:szCs w:val="24"/>
              </w:rPr>
            </w:pPr>
            <w:r w:rsidRPr="00E47DA6">
              <w:rPr>
                <w:sz w:val="24"/>
                <w:szCs w:val="24"/>
              </w:rPr>
              <w:t xml:space="preserve">Điều </w:t>
            </w:r>
            <w:r w:rsidR="000719A3" w:rsidRPr="00E47DA6">
              <w:rPr>
                <w:sz w:val="24"/>
                <w:szCs w:val="24"/>
              </w:rPr>
              <w:t>5</w:t>
            </w:r>
            <w:r w:rsidRPr="00E47DA6">
              <w:rPr>
                <w:sz w:val="24"/>
                <w:szCs w:val="24"/>
              </w:rPr>
              <w:t>. Bãi bỏ khoản 5 Điều 5</w:t>
            </w:r>
          </w:p>
        </w:tc>
        <w:tc>
          <w:tcPr>
            <w:tcW w:w="5024" w:type="dxa"/>
          </w:tcPr>
          <w:p w:rsidR="007D693B" w:rsidRPr="00E47DA6" w:rsidRDefault="007D693B" w:rsidP="00FA5940">
            <w:pPr>
              <w:widowControl w:val="0"/>
              <w:spacing w:before="0" w:after="0"/>
              <w:jc w:val="both"/>
              <w:rPr>
                <w:b w:val="0"/>
                <w:sz w:val="24"/>
                <w:szCs w:val="24"/>
              </w:rPr>
            </w:pPr>
            <w:r w:rsidRPr="00E47DA6">
              <w:rPr>
                <w:b w:val="0"/>
                <w:sz w:val="24"/>
                <w:szCs w:val="24"/>
              </w:rPr>
              <w:t>Tránh chồng chéo và trùng lặp: Thực hiện phương án cắt giảm, đơn giản hóa điều kiện kinh doanh theo chủ trương tại Nghị quyết số 19/2026/NQ-CP. Các yêu cầu về an toàn, cơ sở vật chất - kỹ thuật và năng lực chuyên môn đã được quy định tập trung và chi tiết tại Chương V của Nghị định 25/2026/NĐ-CP. Đơn giản hóa văn bản: Vì các cơ sở kinh doanh mặc nhiên phải tuân thủ các quy định chung bắt buộc này của Nghị định 25, việc dẫn chiếu lặp lại tại Nghị định 26 là dư thừa. Việc bãi bỏ giúp giảm bớt các tầng nấc dẫn chiếu, làm cho văn bản gọn nhẹ và tập trung vào các điều kiện đặc thù của hoạt động kinh doanh hóa chất.</w:t>
            </w:r>
          </w:p>
        </w:tc>
      </w:tr>
      <w:tr w:rsidR="007D693B" w:rsidRPr="00E47DA6" w:rsidTr="007D693B">
        <w:tc>
          <w:tcPr>
            <w:tcW w:w="5023" w:type="dxa"/>
          </w:tcPr>
          <w:p w:rsidR="007D693B" w:rsidRPr="00E47DA6" w:rsidRDefault="00C704F4" w:rsidP="00FA5940">
            <w:pPr>
              <w:widowControl w:val="0"/>
              <w:spacing w:before="0" w:after="0"/>
              <w:jc w:val="both"/>
              <w:rPr>
                <w:sz w:val="24"/>
                <w:szCs w:val="24"/>
              </w:rPr>
            </w:pPr>
            <w:r w:rsidRPr="00E47DA6">
              <w:rPr>
                <w:sz w:val="24"/>
                <w:szCs w:val="24"/>
              </w:rPr>
              <w:t xml:space="preserve">Điều 6. Khai báo hóa chất nhập khẩu </w:t>
            </w:r>
          </w:p>
          <w:p w:rsidR="00FA5940" w:rsidRPr="00E47DA6" w:rsidRDefault="00FA5940" w:rsidP="00FA5940">
            <w:pPr>
              <w:widowControl w:val="0"/>
              <w:spacing w:before="0" w:after="0"/>
              <w:jc w:val="both"/>
              <w:rPr>
                <w:b w:val="0"/>
                <w:sz w:val="24"/>
                <w:szCs w:val="24"/>
              </w:rPr>
            </w:pPr>
            <w:r w:rsidRPr="00E47DA6">
              <w:rPr>
                <w:b w:val="0"/>
                <w:sz w:val="24"/>
                <w:szCs w:val="24"/>
              </w:rPr>
              <w:t>7. Các trường hợp miễn trừ khai báo</w:t>
            </w:r>
          </w:p>
          <w:p w:rsidR="00FA5940" w:rsidRPr="00E47DA6" w:rsidRDefault="00FA5940" w:rsidP="00FA5940">
            <w:pPr>
              <w:widowControl w:val="0"/>
              <w:spacing w:before="0" w:after="0"/>
              <w:jc w:val="both"/>
              <w:rPr>
                <w:b w:val="0"/>
                <w:sz w:val="24"/>
                <w:szCs w:val="24"/>
              </w:rPr>
            </w:pPr>
            <w:r w:rsidRPr="00E47DA6">
              <w:rPr>
                <w:b w:val="0"/>
                <w:sz w:val="24"/>
                <w:szCs w:val="24"/>
              </w:rPr>
              <w:t>a) Nhập khẩu hóa chất cần kiểm soát đặc biệt khi đã được cơ quan có thẩm quyền cấp Giấy phép nhập khẩu;</w:t>
            </w:r>
          </w:p>
          <w:p w:rsidR="00FA5940" w:rsidRPr="00E47DA6" w:rsidRDefault="00FA5940" w:rsidP="00FA5940">
            <w:pPr>
              <w:widowControl w:val="0"/>
              <w:spacing w:before="0" w:after="0"/>
              <w:jc w:val="both"/>
              <w:rPr>
                <w:b w:val="0"/>
                <w:sz w:val="24"/>
                <w:szCs w:val="24"/>
              </w:rPr>
            </w:pPr>
            <w:r w:rsidRPr="00E47DA6">
              <w:rPr>
                <w:b w:val="0"/>
                <w:sz w:val="24"/>
                <w:szCs w:val="24"/>
              </w:rPr>
              <w:t>b) Nhập khẩu hóa chất cấm khi đã được cơ quan có thẩm quyền cấp Giấy phép nhập khẩu;</w:t>
            </w:r>
          </w:p>
          <w:p w:rsidR="00FA5940" w:rsidRPr="00E47DA6" w:rsidRDefault="00FA5940" w:rsidP="00FA5940">
            <w:pPr>
              <w:widowControl w:val="0"/>
              <w:spacing w:before="0" w:after="0"/>
              <w:jc w:val="both"/>
              <w:rPr>
                <w:b w:val="0"/>
                <w:sz w:val="24"/>
                <w:szCs w:val="24"/>
              </w:rPr>
            </w:pPr>
            <w:r w:rsidRPr="00E47DA6">
              <w:rPr>
                <w:b w:val="0"/>
                <w:sz w:val="24"/>
                <w:szCs w:val="24"/>
              </w:rPr>
              <w:t xml:space="preserve">c) Nhập khẩu dưới 10 kg hoá chất thuộc khoản 1 Điều này; </w:t>
            </w:r>
          </w:p>
          <w:p w:rsidR="00FA5940" w:rsidRPr="00E47DA6" w:rsidRDefault="00FA5940" w:rsidP="00FA5940">
            <w:pPr>
              <w:widowControl w:val="0"/>
              <w:spacing w:before="0" w:after="0"/>
              <w:jc w:val="both"/>
              <w:rPr>
                <w:b w:val="0"/>
                <w:sz w:val="24"/>
                <w:szCs w:val="24"/>
              </w:rPr>
            </w:pPr>
            <w:r w:rsidRPr="00E47DA6">
              <w:rPr>
                <w:b w:val="0"/>
                <w:sz w:val="24"/>
                <w:szCs w:val="24"/>
              </w:rPr>
              <w:lastRenderedPageBreak/>
              <w:t>d) Nhập khẩu dưới 01 kg hóa chất mới để thử nghiệm, đánh giá đặc tính hóa lý;</w:t>
            </w:r>
          </w:p>
          <w:p w:rsidR="00FA5940" w:rsidRPr="00E47DA6" w:rsidRDefault="00FA5940" w:rsidP="00FA5940">
            <w:pPr>
              <w:widowControl w:val="0"/>
              <w:spacing w:before="0" w:after="0"/>
              <w:jc w:val="both"/>
              <w:rPr>
                <w:b w:val="0"/>
                <w:sz w:val="24"/>
                <w:szCs w:val="24"/>
              </w:rPr>
            </w:pPr>
            <w:r w:rsidRPr="00E47DA6">
              <w:rPr>
                <w:b w:val="0"/>
                <w:sz w:val="24"/>
                <w:szCs w:val="24"/>
              </w:rPr>
              <w:t>đ) Nhập khẩu hỗn hợp chất không thuộc các chương 28 và chương 29 của Danh mục hàng hóa xuất khẩu, nhập khẩu Việt Nam do Bộ trưởng Bộ Tài chính ban hành có chứa hóa chất thuộc các chương 28 và chương 29.</w:t>
            </w:r>
          </w:p>
        </w:tc>
        <w:tc>
          <w:tcPr>
            <w:tcW w:w="5023" w:type="dxa"/>
          </w:tcPr>
          <w:p w:rsidR="00C704F4" w:rsidRPr="00E47DA6" w:rsidRDefault="00C704F4" w:rsidP="00FA5940">
            <w:pPr>
              <w:widowControl w:val="0"/>
              <w:spacing w:before="0" w:after="0"/>
              <w:jc w:val="both"/>
              <w:rPr>
                <w:sz w:val="24"/>
                <w:szCs w:val="24"/>
              </w:rPr>
            </w:pPr>
            <w:r w:rsidRPr="00E47DA6">
              <w:rPr>
                <w:sz w:val="24"/>
                <w:szCs w:val="24"/>
              </w:rPr>
              <w:lastRenderedPageBreak/>
              <w:t xml:space="preserve">Điều </w:t>
            </w:r>
            <w:r w:rsidR="000719A3" w:rsidRPr="00E47DA6">
              <w:rPr>
                <w:sz w:val="24"/>
                <w:szCs w:val="24"/>
              </w:rPr>
              <w:t>6</w:t>
            </w:r>
            <w:r w:rsidRPr="00E47DA6">
              <w:rPr>
                <w:sz w:val="24"/>
                <w:szCs w:val="24"/>
              </w:rPr>
              <w:t xml:space="preserve">. </w:t>
            </w:r>
            <w:r w:rsidR="001558CB" w:rsidRPr="00E47DA6">
              <w:rPr>
                <w:sz w:val="24"/>
                <w:szCs w:val="24"/>
              </w:rPr>
              <w:t xml:space="preserve">Bãi bỏ </w:t>
            </w:r>
            <w:r w:rsidRPr="00E47DA6">
              <w:rPr>
                <w:sz w:val="24"/>
                <w:szCs w:val="24"/>
              </w:rPr>
              <w:t>điểm c và điểm d khoản 7 Điều 6</w:t>
            </w:r>
          </w:p>
          <w:p w:rsidR="007D693B" w:rsidRPr="00E47DA6" w:rsidRDefault="007D693B" w:rsidP="00FA5940">
            <w:pPr>
              <w:widowControl w:val="0"/>
              <w:spacing w:before="0" w:after="0"/>
              <w:jc w:val="both"/>
              <w:rPr>
                <w:b w:val="0"/>
                <w:sz w:val="24"/>
                <w:szCs w:val="24"/>
              </w:rPr>
            </w:pPr>
          </w:p>
        </w:tc>
        <w:tc>
          <w:tcPr>
            <w:tcW w:w="5024" w:type="dxa"/>
          </w:tcPr>
          <w:p w:rsidR="007D693B" w:rsidRPr="00E47DA6" w:rsidRDefault="001558CB" w:rsidP="00FA5940">
            <w:pPr>
              <w:widowControl w:val="0"/>
              <w:spacing w:before="0" w:after="0"/>
              <w:jc w:val="both"/>
              <w:rPr>
                <w:b w:val="0"/>
                <w:sz w:val="24"/>
                <w:szCs w:val="24"/>
              </w:rPr>
            </w:pPr>
            <w:r w:rsidRPr="00E47DA6">
              <w:rPr>
                <w:b w:val="0"/>
                <w:sz w:val="24"/>
                <w:szCs w:val="24"/>
              </w:rPr>
              <w:t>Việc bãi bỏ các điểm c và d tại Khoản 7 Điều 6 đồng nghĩa với việc thắt chặt kiểm soát đối với hóa chất nhập khẩu. Kể từ khi Nghị định sửa đổi có hiệu lực, các tổ chức, cá nhân khi nhập khẩu hóa chất (kể cả với số lượng nhỏ dưới 10 kg hoặc hóa chất mới dưới 01 kg phục vụ thử nghiệm) đều phải thực hiện đầy đủ thủ tục khai báo qua Cổng thông tin một cửa quốc gia như các trường hợp thông thường</w:t>
            </w:r>
          </w:p>
        </w:tc>
      </w:tr>
      <w:tr w:rsidR="007D693B" w:rsidRPr="00E47DA6" w:rsidTr="007D693B">
        <w:tc>
          <w:tcPr>
            <w:tcW w:w="5023" w:type="dxa"/>
          </w:tcPr>
          <w:p w:rsidR="00FA5940" w:rsidRPr="00E47DA6" w:rsidRDefault="00FA5940" w:rsidP="00FA5940">
            <w:pPr>
              <w:widowControl w:val="0"/>
              <w:spacing w:before="0" w:after="0"/>
              <w:jc w:val="both"/>
              <w:rPr>
                <w:sz w:val="24"/>
                <w:szCs w:val="24"/>
              </w:rPr>
            </w:pPr>
            <w:r w:rsidRPr="00E47DA6">
              <w:rPr>
                <w:sz w:val="24"/>
                <w:szCs w:val="24"/>
              </w:rPr>
              <w:lastRenderedPageBreak/>
              <w:t>Điều 7. Điều kiện sản xuất hóa chất có điều kiện</w:t>
            </w:r>
          </w:p>
          <w:p w:rsidR="00FA5940" w:rsidRPr="00E47DA6" w:rsidRDefault="00FA5940" w:rsidP="00FA5940">
            <w:pPr>
              <w:widowControl w:val="0"/>
              <w:spacing w:before="0" w:after="0"/>
              <w:jc w:val="both"/>
              <w:rPr>
                <w:b w:val="0"/>
                <w:sz w:val="24"/>
                <w:szCs w:val="24"/>
              </w:rPr>
            </w:pPr>
            <w:r w:rsidRPr="00E47DA6">
              <w:rPr>
                <w:b w:val="0"/>
                <w:sz w:val="24"/>
                <w:szCs w:val="24"/>
              </w:rPr>
              <w:t>4. Tồn trữ, bảo quản hóa chất</w:t>
            </w:r>
          </w:p>
          <w:p w:rsidR="00FA5940" w:rsidRPr="00E47DA6" w:rsidRDefault="00FA5940" w:rsidP="00FA5940">
            <w:pPr>
              <w:widowControl w:val="0"/>
              <w:spacing w:before="0" w:after="0"/>
              <w:jc w:val="both"/>
              <w:rPr>
                <w:b w:val="0"/>
                <w:sz w:val="24"/>
                <w:szCs w:val="24"/>
              </w:rPr>
            </w:pPr>
            <w:r w:rsidRPr="00E47DA6">
              <w:rPr>
                <w:b w:val="0"/>
                <w:sz w:val="24"/>
                <w:szCs w:val="24"/>
              </w:rPr>
              <w:t>b) Đáp ứng quy định tại khoản 7 Điều 4 của Nghị định này.</w:t>
            </w:r>
          </w:p>
          <w:p w:rsidR="00FA5940" w:rsidRPr="00E47DA6" w:rsidRDefault="00FA5940" w:rsidP="00FA5940">
            <w:pPr>
              <w:widowControl w:val="0"/>
              <w:spacing w:before="0" w:after="0"/>
              <w:jc w:val="both"/>
              <w:rPr>
                <w:b w:val="0"/>
                <w:sz w:val="24"/>
                <w:szCs w:val="24"/>
              </w:rPr>
            </w:pPr>
            <w:r w:rsidRPr="00E47DA6">
              <w:rPr>
                <w:b w:val="0"/>
                <w:sz w:val="24"/>
                <w:szCs w:val="24"/>
              </w:rPr>
              <w:t>5. Năng lực chuyên môn</w:t>
            </w:r>
          </w:p>
          <w:p w:rsidR="00FA5940" w:rsidRPr="00E47DA6" w:rsidRDefault="00FA5940" w:rsidP="00FA5940">
            <w:pPr>
              <w:widowControl w:val="0"/>
              <w:spacing w:before="0" w:after="0"/>
              <w:jc w:val="both"/>
              <w:rPr>
                <w:b w:val="0"/>
                <w:sz w:val="24"/>
                <w:szCs w:val="24"/>
              </w:rPr>
            </w:pPr>
            <w:r w:rsidRPr="00E47DA6">
              <w:rPr>
                <w:b w:val="0"/>
                <w:sz w:val="24"/>
                <w:szCs w:val="24"/>
              </w:rPr>
              <w:t>a) Người chịu trách nhiệm chuyên môn về an toàn hóa chất của cơ sở sản xuất phải có bằng đại học trở lên về chuyên ngành hóa học;</w:t>
            </w:r>
          </w:p>
          <w:p w:rsidR="007D693B" w:rsidRPr="00E47DA6" w:rsidRDefault="00FA5940" w:rsidP="00FA5940">
            <w:pPr>
              <w:widowControl w:val="0"/>
              <w:spacing w:before="0" w:after="0"/>
              <w:jc w:val="both"/>
              <w:rPr>
                <w:b w:val="0"/>
                <w:sz w:val="24"/>
                <w:szCs w:val="24"/>
              </w:rPr>
            </w:pPr>
            <w:r w:rsidRPr="00E47DA6">
              <w:rPr>
                <w:b w:val="0"/>
                <w:sz w:val="24"/>
                <w:szCs w:val="24"/>
              </w:rPr>
              <w:t>6. Tuân thủ yêu cầu đối với hoạt động sản xuất hóa chất quy định tại Điều 25, 26, 27, 28, 29 của Nghị định số 25/2026/NĐ-CP ngày 17 tháng 01 năm 2026 của Chính phủ quy định chi tiết và biện pháp để tổ chức, hướng dẫn thi hành một số điều của Luật Hóa chất về phát triển công nghiệp hóa chất và an toàn, an ninh hóa chất.</w:t>
            </w:r>
          </w:p>
        </w:tc>
        <w:tc>
          <w:tcPr>
            <w:tcW w:w="5023" w:type="dxa"/>
          </w:tcPr>
          <w:p w:rsidR="00FA5940" w:rsidRPr="00E47DA6" w:rsidRDefault="00FA5940" w:rsidP="00FA5940">
            <w:pPr>
              <w:widowControl w:val="0"/>
              <w:spacing w:before="0" w:after="0"/>
              <w:jc w:val="both"/>
              <w:rPr>
                <w:sz w:val="24"/>
                <w:szCs w:val="24"/>
              </w:rPr>
            </w:pPr>
            <w:r w:rsidRPr="00E47DA6">
              <w:rPr>
                <w:sz w:val="24"/>
                <w:szCs w:val="24"/>
              </w:rPr>
              <w:t xml:space="preserve">Điều </w:t>
            </w:r>
            <w:r w:rsidR="000719A3" w:rsidRPr="00E47DA6">
              <w:rPr>
                <w:sz w:val="24"/>
                <w:szCs w:val="24"/>
              </w:rPr>
              <w:t>7</w:t>
            </w:r>
            <w:r w:rsidRPr="00E47DA6">
              <w:rPr>
                <w:sz w:val="24"/>
                <w:szCs w:val="24"/>
              </w:rPr>
              <w:t xml:space="preserve">. </w:t>
            </w:r>
            <w:r w:rsidR="00931119" w:rsidRPr="00E47DA6">
              <w:rPr>
                <w:sz w:val="24"/>
                <w:szCs w:val="24"/>
              </w:rPr>
              <w:t>Sửa đổi, bổ sung Điều 7</w:t>
            </w:r>
          </w:p>
          <w:p w:rsidR="00FA5940" w:rsidRPr="00E47DA6" w:rsidRDefault="00FA5940" w:rsidP="00FA5940">
            <w:pPr>
              <w:widowControl w:val="0"/>
              <w:spacing w:before="0" w:after="0"/>
              <w:jc w:val="both"/>
              <w:rPr>
                <w:b w:val="0"/>
                <w:sz w:val="24"/>
                <w:szCs w:val="24"/>
              </w:rPr>
            </w:pPr>
            <w:r w:rsidRPr="00E47DA6">
              <w:rPr>
                <w:b w:val="0"/>
                <w:sz w:val="24"/>
                <w:szCs w:val="24"/>
              </w:rPr>
              <w:t>1. Bãi bỏ điểm b khoản 4 Điều 7</w:t>
            </w:r>
          </w:p>
          <w:p w:rsidR="00FA5940" w:rsidRPr="00E47DA6" w:rsidRDefault="00FA5940" w:rsidP="00FA5940">
            <w:pPr>
              <w:widowControl w:val="0"/>
              <w:spacing w:before="0" w:after="0"/>
              <w:jc w:val="both"/>
              <w:rPr>
                <w:b w:val="0"/>
                <w:sz w:val="24"/>
                <w:szCs w:val="24"/>
              </w:rPr>
            </w:pPr>
            <w:r w:rsidRPr="00E47DA6">
              <w:rPr>
                <w:b w:val="0"/>
                <w:sz w:val="24"/>
                <w:szCs w:val="24"/>
              </w:rPr>
              <w:t>2. Sửa đổi, bổ sung điểm a khoản 5 Điều 7 như sau:</w:t>
            </w:r>
          </w:p>
          <w:p w:rsidR="00FA5940" w:rsidRPr="00E47DA6" w:rsidRDefault="00FA5940" w:rsidP="00FA5940">
            <w:pPr>
              <w:widowControl w:val="0"/>
              <w:spacing w:before="0" w:after="0"/>
              <w:jc w:val="both"/>
              <w:rPr>
                <w:b w:val="0"/>
                <w:sz w:val="24"/>
                <w:szCs w:val="24"/>
              </w:rPr>
            </w:pPr>
            <w:r w:rsidRPr="00E47DA6">
              <w:rPr>
                <w:b w:val="0"/>
                <w:sz w:val="24"/>
                <w:szCs w:val="24"/>
              </w:rPr>
              <w:t>“a) Người chịu trách nhiệm chuyên môn về an toàn hóa chất của cơ sở sản xuất phải có bằng cử nhân hoặc tương đương trở lên ngành đào tạo về hóa học thuộc Danh mục quy định tại Phụ lục III ban hành kèm theo Nghị định số 25/2026/NĐ-CP;”</w:t>
            </w:r>
          </w:p>
          <w:p w:rsidR="007D693B" w:rsidRPr="00E47DA6" w:rsidRDefault="00FA5940" w:rsidP="00FA5940">
            <w:pPr>
              <w:widowControl w:val="0"/>
              <w:spacing w:before="0" w:after="0"/>
              <w:jc w:val="both"/>
              <w:rPr>
                <w:b w:val="0"/>
                <w:sz w:val="24"/>
                <w:szCs w:val="24"/>
              </w:rPr>
            </w:pPr>
            <w:r w:rsidRPr="00E47DA6">
              <w:rPr>
                <w:b w:val="0"/>
                <w:sz w:val="24"/>
                <w:szCs w:val="24"/>
              </w:rPr>
              <w:t>3. Bãi bỏ khoản 6 Điều 7</w:t>
            </w:r>
          </w:p>
        </w:tc>
        <w:tc>
          <w:tcPr>
            <w:tcW w:w="5024" w:type="dxa"/>
          </w:tcPr>
          <w:p w:rsidR="00FA5940" w:rsidRPr="00E47DA6" w:rsidRDefault="00FA5940" w:rsidP="00FA5940">
            <w:pPr>
              <w:widowControl w:val="0"/>
              <w:spacing w:before="0" w:after="0"/>
              <w:jc w:val="both"/>
              <w:rPr>
                <w:b w:val="0"/>
                <w:sz w:val="24"/>
                <w:szCs w:val="24"/>
              </w:rPr>
            </w:pPr>
            <w:r w:rsidRPr="00E47DA6">
              <w:rPr>
                <w:b w:val="0"/>
                <w:sz w:val="24"/>
                <w:szCs w:val="24"/>
              </w:rPr>
              <w:t>- Bãi bỏ khoản 7 điều 4: Nhằm tránh chồng chéo, trùng lặp quy định trong hệ thống văn bản quy phạm pháp luật. Các điều kiện về cơ sở vật chất, kho bãi và yêu cầu an toàn trong bảo quản hóa chất đã được quy định tập trung, chi tiết tại Chương V Nghị định số 25/2026/NĐ-CP và các Quy chuẩn kỹ thuật quốc gia chuyên ngành liên quan (như QCVN 05A:2020/BCT về an toàn hóa chất). Việc bãi bỏ dẫn chiếu giúp văn bản ngắn gọn, tập trung vào các điều kiện đặc thù của từng loại hình hoạt động, đồng thời đảm bảo tính thống nhất với các quy định an toàn mới nhất</w:t>
            </w:r>
          </w:p>
          <w:p w:rsidR="00FA5940" w:rsidRPr="00E47DA6" w:rsidRDefault="00FA5940" w:rsidP="00FA5940">
            <w:pPr>
              <w:widowControl w:val="0"/>
              <w:spacing w:before="0" w:after="0"/>
              <w:jc w:val="both"/>
              <w:rPr>
                <w:b w:val="0"/>
                <w:sz w:val="24"/>
                <w:szCs w:val="24"/>
              </w:rPr>
            </w:pPr>
            <w:r w:rsidRPr="00E47DA6">
              <w:rPr>
                <w:b w:val="0"/>
                <w:sz w:val="24"/>
                <w:szCs w:val="24"/>
              </w:rPr>
              <w:t>- Về bằng cấp chuyên môn: Việc sửa đổi nhằm thống nhất tên gọi bằng cấp và các ngành đào tạo theo đúng Danh mục ngành đào tạo về hóa học được quy định tập trung tại Phụ lục III của Nghị định số 25/2026/NĐ-CP,. Điều này giúp đảm bảo tính đồng bộ, tránh gây nhầm lẫn trong việc xác định năng lực chuyên môn của người phụ trách an toàn tại cơ sở kinh doanh</w:t>
            </w:r>
          </w:p>
          <w:p w:rsidR="007D693B" w:rsidRPr="00E47DA6" w:rsidRDefault="00FA5940" w:rsidP="00FA5940">
            <w:pPr>
              <w:widowControl w:val="0"/>
              <w:spacing w:before="0" w:after="0"/>
              <w:jc w:val="both"/>
              <w:rPr>
                <w:b w:val="0"/>
                <w:sz w:val="24"/>
                <w:szCs w:val="24"/>
              </w:rPr>
            </w:pPr>
            <w:r w:rsidRPr="00E47DA6">
              <w:rPr>
                <w:b w:val="0"/>
                <w:sz w:val="24"/>
                <w:szCs w:val="24"/>
              </w:rPr>
              <w:t xml:space="preserve">- Bãi bỏ khoản 6 Điều 7 Nhằm tránh chồng chéo, trùng lặp quy định trong hệ thống văn bản quy phạm pháp luật. Các yêu cầu về an toàn, cơ sở vật chất - kỹ thuật, trang thiết bị và năng lực chuyên môn cho mọi hoạt động hóa chất (bao gồm cả sản </w:t>
            </w:r>
            <w:r w:rsidRPr="00E47DA6">
              <w:rPr>
                <w:b w:val="0"/>
                <w:sz w:val="24"/>
                <w:szCs w:val="24"/>
              </w:rPr>
              <w:lastRenderedPageBreak/>
              <w:t>xuất hóa chất có điều kiện) đã được quy định tập trung, chi tiết tại Chương V Nghị định số 25/2026/NĐ-CP. Do các cơ sở sản xuất mặc nhiên phải tuân thủ các quy định chung này của Nghị định 25, việc dẫn chiếu lặp lại tại Nghị định 26 là không cần thiết, giúp văn bản gọn nhẹ và tập trung vào các điều kiện đặc thù hơn.</w:t>
            </w:r>
          </w:p>
        </w:tc>
      </w:tr>
      <w:tr w:rsidR="007D693B" w:rsidRPr="00E47DA6" w:rsidTr="007D693B">
        <w:tc>
          <w:tcPr>
            <w:tcW w:w="5023" w:type="dxa"/>
          </w:tcPr>
          <w:p w:rsidR="00FA5940" w:rsidRPr="00E47DA6" w:rsidRDefault="00FA5940" w:rsidP="008C10FA">
            <w:pPr>
              <w:widowControl w:val="0"/>
              <w:spacing w:before="0" w:after="0"/>
              <w:jc w:val="both"/>
              <w:rPr>
                <w:sz w:val="24"/>
                <w:szCs w:val="24"/>
              </w:rPr>
            </w:pPr>
            <w:r w:rsidRPr="00E47DA6">
              <w:rPr>
                <w:sz w:val="24"/>
                <w:szCs w:val="24"/>
              </w:rPr>
              <w:lastRenderedPageBreak/>
              <w:t>Điều 8. Điều kiện kinh doanh hóa chất có điều kiện</w:t>
            </w:r>
          </w:p>
          <w:p w:rsidR="00FA5940" w:rsidRPr="00E47DA6" w:rsidRDefault="00FA5940" w:rsidP="008C10FA">
            <w:pPr>
              <w:widowControl w:val="0"/>
              <w:spacing w:before="0" w:after="0"/>
              <w:jc w:val="both"/>
              <w:rPr>
                <w:b w:val="0"/>
                <w:sz w:val="24"/>
                <w:szCs w:val="24"/>
              </w:rPr>
            </w:pPr>
            <w:r w:rsidRPr="00E47DA6">
              <w:rPr>
                <w:b w:val="0"/>
                <w:sz w:val="24"/>
                <w:szCs w:val="24"/>
              </w:rPr>
              <w:t>3. Tồn trữ, bảo quản hóa chất</w:t>
            </w:r>
          </w:p>
          <w:p w:rsidR="00FA5940" w:rsidRPr="00E47DA6" w:rsidRDefault="00FA5940" w:rsidP="008C10FA">
            <w:pPr>
              <w:widowControl w:val="0"/>
              <w:spacing w:before="0" w:after="0"/>
              <w:jc w:val="both"/>
              <w:rPr>
                <w:b w:val="0"/>
                <w:sz w:val="24"/>
                <w:szCs w:val="24"/>
              </w:rPr>
            </w:pPr>
            <w:r w:rsidRPr="00E47DA6">
              <w:rPr>
                <w:b w:val="0"/>
                <w:sz w:val="24"/>
                <w:szCs w:val="24"/>
              </w:rPr>
              <w:t>b) Đáp ứng quy định tại khoản 7 Điều 4 của Nghị định này.</w:t>
            </w:r>
          </w:p>
          <w:p w:rsidR="00FA5940" w:rsidRPr="00E47DA6" w:rsidRDefault="00FA5940" w:rsidP="008C10FA">
            <w:pPr>
              <w:widowControl w:val="0"/>
              <w:spacing w:before="0" w:after="0"/>
              <w:jc w:val="both"/>
              <w:rPr>
                <w:b w:val="0"/>
                <w:sz w:val="24"/>
                <w:szCs w:val="24"/>
              </w:rPr>
            </w:pPr>
            <w:r w:rsidRPr="00E47DA6">
              <w:rPr>
                <w:b w:val="0"/>
                <w:sz w:val="24"/>
                <w:szCs w:val="24"/>
              </w:rPr>
              <w:t>4. Năng lực chuyên môn</w:t>
            </w:r>
          </w:p>
          <w:p w:rsidR="00FA5940" w:rsidRPr="00E47DA6" w:rsidRDefault="00FA5940" w:rsidP="008C10FA">
            <w:pPr>
              <w:widowControl w:val="0"/>
              <w:spacing w:before="0" w:after="0"/>
              <w:jc w:val="both"/>
              <w:rPr>
                <w:b w:val="0"/>
                <w:sz w:val="24"/>
                <w:szCs w:val="24"/>
              </w:rPr>
            </w:pPr>
            <w:r w:rsidRPr="00E47DA6">
              <w:rPr>
                <w:b w:val="0"/>
                <w:sz w:val="24"/>
                <w:szCs w:val="24"/>
              </w:rPr>
              <w:t>a) Người chịu trách nhiệm chuyên môn về an toàn hóa chất của cơ sở kinh doanh phải có bằng trung cấp trở lên về chuyên ngành hóa học;</w:t>
            </w:r>
          </w:p>
          <w:p w:rsidR="007D693B" w:rsidRPr="00E47DA6" w:rsidRDefault="00FA5940" w:rsidP="008C10FA">
            <w:pPr>
              <w:widowControl w:val="0"/>
              <w:spacing w:before="0" w:after="0"/>
              <w:jc w:val="both"/>
              <w:rPr>
                <w:b w:val="0"/>
                <w:sz w:val="24"/>
                <w:szCs w:val="24"/>
              </w:rPr>
            </w:pPr>
            <w:r w:rsidRPr="00E47DA6">
              <w:rPr>
                <w:b w:val="0"/>
                <w:sz w:val="24"/>
                <w:szCs w:val="24"/>
              </w:rPr>
              <w:t>5. Tuân thủ yêu cầu đối với hoạt động kinh doanh hóa chất quy định tại Điều 25, 26, 27, 28, 29 của Nghị định số 25/2026/NĐ-CP ngày 17 tháng 01 năm 2026 của Chính phủ quy định chi tiết và biện pháp để tổ chức, hướng dẫn thi hành một số điều của Luật Hóa chất về phát triển công nghiệp hóa chất và an toàn, an ninh hóa chất.</w:t>
            </w:r>
          </w:p>
        </w:tc>
        <w:tc>
          <w:tcPr>
            <w:tcW w:w="5023" w:type="dxa"/>
          </w:tcPr>
          <w:p w:rsidR="00FA5940" w:rsidRPr="00E47DA6" w:rsidRDefault="00FA5940" w:rsidP="008C10FA">
            <w:pPr>
              <w:widowControl w:val="0"/>
              <w:spacing w:before="0" w:after="0"/>
              <w:jc w:val="both"/>
              <w:rPr>
                <w:sz w:val="24"/>
                <w:szCs w:val="24"/>
              </w:rPr>
            </w:pPr>
            <w:r w:rsidRPr="00E47DA6">
              <w:rPr>
                <w:sz w:val="24"/>
                <w:szCs w:val="24"/>
              </w:rPr>
              <w:t xml:space="preserve">Điều </w:t>
            </w:r>
            <w:r w:rsidR="000719A3" w:rsidRPr="00E47DA6">
              <w:rPr>
                <w:sz w:val="24"/>
                <w:szCs w:val="24"/>
              </w:rPr>
              <w:t>8</w:t>
            </w:r>
            <w:r w:rsidRPr="00E47DA6">
              <w:rPr>
                <w:sz w:val="24"/>
                <w:szCs w:val="24"/>
              </w:rPr>
              <w:t>. Sửa đổi, bổ sung Điều 8</w:t>
            </w:r>
          </w:p>
          <w:p w:rsidR="00FA5940" w:rsidRPr="00E47DA6" w:rsidRDefault="00FA5940" w:rsidP="008C10FA">
            <w:pPr>
              <w:widowControl w:val="0"/>
              <w:spacing w:before="0" w:after="0"/>
              <w:jc w:val="both"/>
              <w:rPr>
                <w:b w:val="0"/>
                <w:sz w:val="24"/>
                <w:szCs w:val="24"/>
              </w:rPr>
            </w:pPr>
            <w:r w:rsidRPr="00E47DA6">
              <w:rPr>
                <w:b w:val="0"/>
                <w:sz w:val="24"/>
                <w:szCs w:val="24"/>
              </w:rPr>
              <w:t xml:space="preserve">1. Bãi bỏ điểm b khoản 3 Điều 8. </w:t>
            </w:r>
          </w:p>
          <w:p w:rsidR="00FA5940" w:rsidRPr="00E47DA6" w:rsidRDefault="00FA5940" w:rsidP="008C10FA">
            <w:pPr>
              <w:widowControl w:val="0"/>
              <w:spacing w:before="0" w:after="0"/>
              <w:jc w:val="both"/>
              <w:rPr>
                <w:b w:val="0"/>
                <w:sz w:val="24"/>
                <w:szCs w:val="24"/>
              </w:rPr>
            </w:pPr>
            <w:r w:rsidRPr="00E47DA6">
              <w:rPr>
                <w:b w:val="0"/>
                <w:sz w:val="24"/>
                <w:szCs w:val="24"/>
              </w:rPr>
              <w:t xml:space="preserve">2. Sửa đổi, bổ sung điểm a khoản 4 Điều 8 như sau: </w:t>
            </w:r>
          </w:p>
          <w:p w:rsidR="00FA5940" w:rsidRPr="00E47DA6" w:rsidRDefault="00FA5940" w:rsidP="008C10FA">
            <w:pPr>
              <w:widowControl w:val="0"/>
              <w:spacing w:before="0" w:after="0"/>
              <w:jc w:val="both"/>
              <w:rPr>
                <w:b w:val="0"/>
                <w:sz w:val="24"/>
                <w:szCs w:val="24"/>
              </w:rPr>
            </w:pPr>
            <w:r w:rsidRPr="00E47DA6">
              <w:rPr>
                <w:b w:val="0"/>
                <w:sz w:val="24"/>
                <w:szCs w:val="24"/>
              </w:rPr>
              <w:t>“a) Người chịu trách nhiệm chuyên môn về an toàn hóa chất của cơ sở kinh doanh phải có bằng trung cấp hoặc tương đương trở lên ngành đào tạo về hóa học thuộc Danh mục quy định tại Phụ lục III ban hành kèm theo Nghị định số 25/2026/NĐ-CP;”</w:t>
            </w:r>
          </w:p>
          <w:p w:rsidR="00FA5940" w:rsidRPr="00E47DA6" w:rsidRDefault="00FA5940" w:rsidP="008C10FA">
            <w:pPr>
              <w:widowControl w:val="0"/>
              <w:spacing w:before="0" w:after="0"/>
              <w:jc w:val="both"/>
              <w:rPr>
                <w:b w:val="0"/>
                <w:sz w:val="24"/>
                <w:szCs w:val="24"/>
              </w:rPr>
            </w:pPr>
            <w:r w:rsidRPr="00E47DA6">
              <w:rPr>
                <w:b w:val="0"/>
                <w:sz w:val="24"/>
                <w:szCs w:val="24"/>
              </w:rPr>
              <w:t>3. Bãi bỏ khoản 5 Điều 8.</w:t>
            </w:r>
          </w:p>
          <w:p w:rsidR="007D693B" w:rsidRPr="00E47DA6" w:rsidRDefault="007D693B" w:rsidP="008C10FA">
            <w:pPr>
              <w:widowControl w:val="0"/>
              <w:spacing w:before="0" w:after="0"/>
              <w:jc w:val="both"/>
              <w:rPr>
                <w:b w:val="0"/>
                <w:sz w:val="24"/>
                <w:szCs w:val="24"/>
              </w:rPr>
            </w:pPr>
          </w:p>
        </w:tc>
        <w:tc>
          <w:tcPr>
            <w:tcW w:w="5024" w:type="dxa"/>
          </w:tcPr>
          <w:p w:rsidR="00FA5940" w:rsidRPr="00E47DA6" w:rsidRDefault="00FA5940" w:rsidP="008C10FA">
            <w:pPr>
              <w:widowControl w:val="0"/>
              <w:spacing w:before="0" w:after="0"/>
              <w:jc w:val="both"/>
              <w:rPr>
                <w:b w:val="0"/>
                <w:sz w:val="24"/>
                <w:szCs w:val="24"/>
              </w:rPr>
            </w:pPr>
            <w:r w:rsidRPr="00E47DA6">
              <w:rPr>
                <w:b w:val="0"/>
                <w:sz w:val="24"/>
                <w:szCs w:val="24"/>
              </w:rPr>
              <w:t>- Bãi bỏ khoản 7 điều 4: Nhằm tránh chồng chéo, trùng lặp quy định trong hệ thống văn bản quy phạm pháp luật. Các điều kiện về cơ sở vật chất, kho bãi và yêu cầu an toàn trong bảo quản hóa chất đã được quy định tập trung, chi tiết tại Chương V Nghị định số 25/2026/NĐ-CP và các Quy chuẩn kỹ thuật quốc gia chuyên ngành liên quan (như QCVN 05A:2020/BCT về an toàn hóa chất). Việc bãi bỏ dẫn chiếu giúp văn bản ngắn gọn, tập trung vào các điều kiện đặc thù của từng loại hình hoạt động, đồng thời đảm bảo tính thống nhất với các quy định an toàn mới nhất</w:t>
            </w:r>
          </w:p>
          <w:p w:rsidR="00FA5940" w:rsidRPr="00E47DA6" w:rsidRDefault="00FA5940" w:rsidP="008C10FA">
            <w:pPr>
              <w:widowControl w:val="0"/>
              <w:spacing w:before="0" w:after="0"/>
              <w:jc w:val="both"/>
              <w:rPr>
                <w:b w:val="0"/>
                <w:sz w:val="24"/>
                <w:szCs w:val="24"/>
              </w:rPr>
            </w:pPr>
            <w:r w:rsidRPr="00E47DA6">
              <w:rPr>
                <w:b w:val="0"/>
                <w:sz w:val="24"/>
                <w:szCs w:val="24"/>
              </w:rPr>
              <w:t>- Về bằng cấp chuyên môn: Việc sửa đổi nhằm thống nhất tên gọi bằng cấp và các ngành đào tạo theo đúng Danh mục ngành đào tạo về hóa học được quy định tập trung tại Phụ lục III của Nghị định số 25/2026/NĐ-CP,. Điều này giúp đảm bảo tính đồng bộ, tránh gây nhầm lẫn trong việc xác định năng lực chuyên môn của người phụ trách an toàn tại cơ sở kinh doanh</w:t>
            </w:r>
          </w:p>
          <w:p w:rsidR="007D693B" w:rsidRPr="00E47DA6" w:rsidRDefault="00FA5940" w:rsidP="008C10FA">
            <w:pPr>
              <w:widowControl w:val="0"/>
              <w:spacing w:before="0" w:after="0"/>
              <w:jc w:val="both"/>
              <w:rPr>
                <w:b w:val="0"/>
                <w:sz w:val="24"/>
                <w:szCs w:val="24"/>
              </w:rPr>
            </w:pPr>
            <w:r w:rsidRPr="00E47DA6">
              <w:rPr>
                <w:b w:val="0"/>
                <w:sz w:val="24"/>
                <w:szCs w:val="24"/>
              </w:rPr>
              <w:t xml:space="preserve">- Bãi bỏ khoản 6 Điều 7 Nhằm tránh chồng chéo, trùng lặp quy định trong hệ thống văn bản quy phạm pháp luật. Các yêu cầu về an toàn, cơ sở vật chất - kỹ thuật, trang thiết bị và năng lực chuyên môn cho mọi hoạt động hóa chất (bao gồm cả sản </w:t>
            </w:r>
            <w:r w:rsidRPr="00E47DA6">
              <w:rPr>
                <w:b w:val="0"/>
                <w:sz w:val="24"/>
                <w:szCs w:val="24"/>
              </w:rPr>
              <w:lastRenderedPageBreak/>
              <w:t>xuất hóa chất có điều kiện) đã được quy định tập trung, chi tiết tại Chương V Nghị định số 25/2026/NĐ-CP. Do các cơ sở sản xuất mặc nhiên phải tuân thủ các quy định chung này của Nghị định 25, việc dẫn chiếu lặp lại tại Nghị định 26 là không cần thiết, giúp văn bản gọn nhẹ và tập trung vào các điều kiện đặc thù hơn.</w:t>
            </w:r>
          </w:p>
        </w:tc>
      </w:tr>
      <w:tr w:rsidR="007D693B" w:rsidRPr="00E47DA6" w:rsidTr="007D693B">
        <w:tc>
          <w:tcPr>
            <w:tcW w:w="5023" w:type="dxa"/>
          </w:tcPr>
          <w:p w:rsidR="008C10FA" w:rsidRPr="00E47DA6" w:rsidRDefault="008C10FA" w:rsidP="008C10FA">
            <w:pPr>
              <w:widowControl w:val="0"/>
              <w:spacing w:before="0" w:after="0"/>
              <w:jc w:val="both"/>
              <w:rPr>
                <w:sz w:val="24"/>
                <w:szCs w:val="24"/>
              </w:rPr>
            </w:pPr>
            <w:r w:rsidRPr="00E47DA6">
              <w:rPr>
                <w:sz w:val="24"/>
                <w:szCs w:val="24"/>
              </w:rPr>
              <w:lastRenderedPageBreak/>
              <w:t>Điều 9. Hồ sơ, trình tự, thủ tục cấp, cấp lại, cấp điều chỉnh Giấy chứng nhận đủ điều kiện sản xuất, kinh doanh hóa chất có điều kiện</w:t>
            </w:r>
          </w:p>
          <w:p w:rsidR="00FA69F3" w:rsidRPr="00FA69F3" w:rsidRDefault="00FA69F3" w:rsidP="00FA69F3">
            <w:pPr>
              <w:widowControl w:val="0"/>
              <w:spacing w:before="0" w:after="0"/>
              <w:jc w:val="both"/>
              <w:rPr>
                <w:b w:val="0"/>
                <w:sz w:val="24"/>
                <w:szCs w:val="24"/>
              </w:rPr>
            </w:pPr>
            <w:bookmarkStart w:id="1" w:name="khoan_1_9"/>
            <w:r w:rsidRPr="00FA69F3">
              <w:rPr>
                <w:b w:val="0"/>
                <w:sz w:val="24"/>
                <w:szCs w:val="24"/>
              </w:rPr>
              <w:t>1. Hồ sơ đề nghị cấp Giấy chứng nhận đủ điều kiện sản xuất</w:t>
            </w:r>
            <w:bookmarkEnd w:id="1"/>
          </w:p>
          <w:p w:rsidR="00FA69F3" w:rsidRPr="00FA69F3" w:rsidRDefault="00FA69F3" w:rsidP="00FA69F3">
            <w:pPr>
              <w:widowControl w:val="0"/>
              <w:spacing w:before="0" w:after="0"/>
              <w:jc w:val="both"/>
              <w:rPr>
                <w:b w:val="0"/>
                <w:sz w:val="24"/>
                <w:szCs w:val="24"/>
              </w:rPr>
            </w:pPr>
            <w:r w:rsidRPr="00FA69F3">
              <w:rPr>
                <w:b w:val="0"/>
                <w:sz w:val="24"/>
                <w:szCs w:val="24"/>
              </w:rPr>
              <w:t>a) Văn bản đề nghị cấp Giấy chứng nhận đủ điều kiện sản xuất hóa chất có điều kiện;</w:t>
            </w:r>
          </w:p>
          <w:p w:rsidR="00FA69F3" w:rsidRPr="00FA69F3" w:rsidRDefault="00FA69F3" w:rsidP="00FA69F3">
            <w:pPr>
              <w:widowControl w:val="0"/>
              <w:spacing w:before="0" w:after="0"/>
              <w:jc w:val="both"/>
              <w:rPr>
                <w:b w:val="0"/>
                <w:sz w:val="24"/>
                <w:szCs w:val="24"/>
              </w:rPr>
            </w:pPr>
            <w:r w:rsidRPr="00FA69F3">
              <w:rPr>
                <w:b w:val="0"/>
                <w:sz w:val="24"/>
                <w:szCs w:val="24"/>
              </w:rPr>
              <w:t>b) Bản vẽ tổng thể hệ thống mặt bằng nhà xưởng, kho chứa, nội dung bản vẽ phải đảm bảo các thông tin về vị trí nhà xưởng, kho tàng, khu vực chứa hóa chất, diện tích và đường vào nhà xưởng, khu vực sản xuất và kho hóa chất; Giấy tờ chứng minh quyền sử dụng đối với thửa đất xây dựng nhà xưởng, kho chứa hoặc Hợp đồng thuê kho đã được cơ quan có thẩm quyền cấp Giấy chứng nhận đủ điều kiện hoạt động dịch vụ tồn trữ hóa chất;</w:t>
            </w:r>
          </w:p>
          <w:p w:rsidR="00FA69F3" w:rsidRPr="00FA69F3" w:rsidRDefault="00FA69F3" w:rsidP="00FA69F3">
            <w:pPr>
              <w:widowControl w:val="0"/>
              <w:spacing w:before="0" w:after="0"/>
              <w:jc w:val="both"/>
              <w:rPr>
                <w:b w:val="0"/>
                <w:sz w:val="24"/>
                <w:szCs w:val="24"/>
              </w:rPr>
            </w:pPr>
            <w:r w:rsidRPr="00FA69F3">
              <w:rPr>
                <w:b w:val="0"/>
                <w:sz w:val="24"/>
                <w:szCs w:val="24"/>
              </w:rPr>
              <w:t>c) Thông báo kết quả kiểm tra công tác nghiệm thu hoàn thành hạng mục công trình, công trình xây dựng (theo quy định của pháp luật về xây dựng);</w:t>
            </w:r>
          </w:p>
          <w:p w:rsidR="00FA69F3" w:rsidRPr="00FA69F3" w:rsidRDefault="00FA69F3" w:rsidP="00FA69F3">
            <w:pPr>
              <w:widowControl w:val="0"/>
              <w:spacing w:before="0" w:after="0"/>
              <w:jc w:val="both"/>
              <w:rPr>
                <w:b w:val="0"/>
                <w:sz w:val="24"/>
                <w:szCs w:val="24"/>
              </w:rPr>
            </w:pPr>
            <w:r w:rsidRPr="00FA69F3">
              <w:rPr>
                <w:b w:val="0"/>
                <w:sz w:val="24"/>
                <w:szCs w:val="24"/>
              </w:rPr>
              <w:t>d) Bản thuyết minh quy trình công nghệ, thao tác an toàn trong sản xuất hóa chất có điều kiện;</w:t>
            </w:r>
          </w:p>
          <w:p w:rsidR="00FA69F3" w:rsidRPr="00FA69F3" w:rsidRDefault="00FA69F3" w:rsidP="00FA69F3">
            <w:pPr>
              <w:widowControl w:val="0"/>
              <w:spacing w:before="0" w:after="0"/>
              <w:jc w:val="both"/>
              <w:rPr>
                <w:b w:val="0"/>
                <w:sz w:val="24"/>
                <w:szCs w:val="24"/>
              </w:rPr>
            </w:pPr>
            <w:r w:rsidRPr="00FA69F3">
              <w:rPr>
                <w:b w:val="0"/>
                <w:sz w:val="24"/>
                <w:szCs w:val="24"/>
              </w:rPr>
              <w:t xml:space="preserve">đ) Bản sao Quyết định phê duyệt Kế hoạch phòng ngừa, ứng phó sự cố hóa chất của cơ quan có </w:t>
            </w:r>
            <w:r w:rsidRPr="00FA69F3">
              <w:rPr>
                <w:b w:val="0"/>
                <w:sz w:val="24"/>
                <w:szCs w:val="24"/>
              </w:rPr>
              <w:lastRenderedPageBreak/>
              <w:t>thẩm quyền hoặc Quyết định ban hành Biện pháp phòng ngừa, ứng phó sự cố hóa chất của cơ sở sản xuất hóa chất;</w:t>
            </w:r>
          </w:p>
          <w:p w:rsidR="00FA69F3" w:rsidRPr="00FA69F3" w:rsidRDefault="00FA69F3" w:rsidP="00FA69F3">
            <w:pPr>
              <w:widowControl w:val="0"/>
              <w:spacing w:before="0" w:after="0"/>
              <w:jc w:val="both"/>
              <w:rPr>
                <w:b w:val="0"/>
                <w:sz w:val="24"/>
                <w:szCs w:val="24"/>
              </w:rPr>
            </w:pPr>
            <w:r w:rsidRPr="00FA69F3">
              <w:rPr>
                <w:b w:val="0"/>
                <w:sz w:val="24"/>
                <w:szCs w:val="24"/>
              </w:rPr>
              <w:t>e) Bản sao Bằng đại học trở lên chuyên ngành hóa học của người chịu trách nhiệm chuyên môn về an toàn hóa chất của cơ sở sản xuất;</w:t>
            </w:r>
          </w:p>
          <w:p w:rsidR="00FA69F3" w:rsidRPr="00FA69F3" w:rsidRDefault="00FA69F3" w:rsidP="00FA69F3">
            <w:pPr>
              <w:widowControl w:val="0"/>
              <w:spacing w:before="0" w:after="0"/>
              <w:jc w:val="both"/>
              <w:rPr>
                <w:b w:val="0"/>
                <w:sz w:val="24"/>
                <w:szCs w:val="24"/>
              </w:rPr>
            </w:pPr>
            <w:r w:rsidRPr="00FA69F3">
              <w:rPr>
                <w:b w:val="0"/>
                <w:sz w:val="24"/>
                <w:szCs w:val="24"/>
              </w:rPr>
              <w:t>g) Bản sao Quyết định công nhận kết quả kiểm tra huấn luyện an toàn hóa chất của tổ chức, cá nhân theo quy định tại </w:t>
            </w:r>
            <w:bookmarkStart w:id="2" w:name="dc_29"/>
            <w:r w:rsidRPr="00FA69F3">
              <w:rPr>
                <w:b w:val="0"/>
                <w:sz w:val="24"/>
                <w:szCs w:val="24"/>
              </w:rPr>
              <w:t>Điều 32 của Nghị định số 25/2026/NĐ-CP</w:t>
            </w:r>
            <w:bookmarkEnd w:id="2"/>
            <w:r w:rsidRPr="00FA69F3">
              <w:rPr>
                <w:b w:val="0"/>
                <w:sz w:val="24"/>
                <w:szCs w:val="24"/>
              </w:rPr>
              <w:t> ngày 17 tháng 01 năm 2026 của Chính phủ quy định chi tiết và biện pháp để tổ chức, hướng dẫn thi hành một số điều của </w:t>
            </w:r>
            <w:bookmarkStart w:id="3" w:name="tvpllink_cwtxipftos_11"/>
            <w:r w:rsidRPr="00FA69F3">
              <w:rPr>
                <w:b w:val="0"/>
                <w:sz w:val="24"/>
                <w:szCs w:val="24"/>
              </w:rPr>
              <w:fldChar w:fldCharType="begin"/>
            </w:r>
            <w:r w:rsidRPr="00FA69F3">
              <w:rPr>
                <w:b w:val="0"/>
                <w:sz w:val="24"/>
                <w:szCs w:val="24"/>
              </w:rPr>
              <w:instrText xml:space="preserve"> HYPERLINK "https://thuvienphapluat.vn/van-ban/Tai-nguyen-Moi-truong/Luat-Hoa-chat-2025-so-69-2025-QH15-603983.aspx" \t "_blank" </w:instrText>
            </w:r>
            <w:r w:rsidRPr="00FA69F3">
              <w:rPr>
                <w:b w:val="0"/>
                <w:sz w:val="24"/>
                <w:szCs w:val="24"/>
              </w:rPr>
              <w:fldChar w:fldCharType="separate"/>
            </w:r>
            <w:r w:rsidRPr="00E47DA6">
              <w:rPr>
                <w:b w:val="0"/>
                <w:sz w:val="24"/>
                <w:szCs w:val="24"/>
              </w:rPr>
              <w:t>Luật Hóa chất</w:t>
            </w:r>
            <w:r w:rsidRPr="00FA69F3">
              <w:rPr>
                <w:b w:val="0"/>
                <w:sz w:val="24"/>
                <w:szCs w:val="24"/>
              </w:rPr>
              <w:fldChar w:fldCharType="end"/>
            </w:r>
            <w:bookmarkEnd w:id="3"/>
            <w:r w:rsidRPr="00FA69F3">
              <w:rPr>
                <w:b w:val="0"/>
                <w:sz w:val="24"/>
                <w:szCs w:val="24"/>
              </w:rPr>
              <w:t> về phát triển công nghiệp hóa chất và an toàn, an ninh hóa chất;</w:t>
            </w:r>
          </w:p>
          <w:p w:rsidR="00FA69F3" w:rsidRPr="00FA69F3" w:rsidRDefault="00FA69F3" w:rsidP="00FA69F3">
            <w:pPr>
              <w:widowControl w:val="0"/>
              <w:spacing w:before="0" w:after="0"/>
              <w:jc w:val="both"/>
              <w:rPr>
                <w:b w:val="0"/>
                <w:sz w:val="24"/>
                <w:szCs w:val="24"/>
              </w:rPr>
            </w:pPr>
            <w:r w:rsidRPr="00FA69F3">
              <w:rPr>
                <w:b w:val="0"/>
                <w:sz w:val="24"/>
                <w:szCs w:val="24"/>
              </w:rPr>
              <w:t>h) Phiếu an toàn hóa chất của các hóa chất có điều kiện đề nghị cấp Giấy chứng nhận đủ điều kiện sản xuất.</w:t>
            </w:r>
          </w:p>
          <w:p w:rsidR="00FA69F3" w:rsidRPr="00FA69F3" w:rsidRDefault="00FA69F3" w:rsidP="00FA69F3">
            <w:pPr>
              <w:widowControl w:val="0"/>
              <w:spacing w:before="0" w:after="0"/>
              <w:jc w:val="both"/>
              <w:rPr>
                <w:b w:val="0"/>
                <w:sz w:val="24"/>
                <w:szCs w:val="24"/>
              </w:rPr>
            </w:pPr>
            <w:bookmarkStart w:id="4" w:name="khoan_2_9"/>
            <w:r w:rsidRPr="00FA69F3">
              <w:rPr>
                <w:b w:val="0"/>
                <w:sz w:val="24"/>
                <w:szCs w:val="24"/>
              </w:rPr>
              <w:t>2. Hồ sơ đề nghị cấp Giấy chứng nhận đủ điều kiện kinh doanh</w:t>
            </w:r>
            <w:bookmarkEnd w:id="4"/>
          </w:p>
          <w:p w:rsidR="00FA69F3" w:rsidRPr="00FA69F3" w:rsidRDefault="00FA69F3" w:rsidP="00FA69F3">
            <w:pPr>
              <w:widowControl w:val="0"/>
              <w:spacing w:before="0" w:after="0"/>
              <w:jc w:val="both"/>
              <w:rPr>
                <w:b w:val="0"/>
                <w:sz w:val="24"/>
                <w:szCs w:val="24"/>
              </w:rPr>
            </w:pPr>
            <w:r w:rsidRPr="00FA69F3">
              <w:rPr>
                <w:b w:val="0"/>
                <w:sz w:val="24"/>
                <w:szCs w:val="24"/>
              </w:rPr>
              <w:t>a) Văn bản đề nghị cấp Giấy chứng nhận đủ điều kiện kinh doanh hóa chất có điều kiện;</w:t>
            </w:r>
          </w:p>
          <w:p w:rsidR="00FA69F3" w:rsidRPr="00FA69F3" w:rsidRDefault="00FA69F3" w:rsidP="00FA69F3">
            <w:pPr>
              <w:widowControl w:val="0"/>
              <w:spacing w:before="0" w:after="0"/>
              <w:jc w:val="both"/>
              <w:rPr>
                <w:b w:val="0"/>
                <w:sz w:val="24"/>
                <w:szCs w:val="24"/>
              </w:rPr>
            </w:pPr>
            <w:r w:rsidRPr="00FA69F3">
              <w:rPr>
                <w:b w:val="0"/>
                <w:sz w:val="24"/>
                <w:szCs w:val="24"/>
              </w:rPr>
              <w:t>b) Bản vẽ tổng thể hệ thống mặt bằng của kho chứa hóa chất, nội dung bản vẽ phải đảm bảo các thông tin về vị trí kho tàng, khu vực chứa hóa chất, diện tích và đường vào khu vực kho hóa chất; Giấy tờ chứng minh quyền sử dụng đối với thửa đất xây dựng kho chứa hoặc Hợp đồng sử dụng dịch vụ tồn trữ hóa chất của tổ chức được cơ quan có thẩm quyền cấp Giấy chứng nhận đủ điều kiện hoạt động dịch vụ tồn trữ hóa chất;</w:t>
            </w:r>
          </w:p>
          <w:p w:rsidR="00FA69F3" w:rsidRPr="00FA69F3" w:rsidRDefault="00FA69F3" w:rsidP="00FA69F3">
            <w:pPr>
              <w:widowControl w:val="0"/>
              <w:spacing w:before="0" w:after="0"/>
              <w:jc w:val="both"/>
              <w:rPr>
                <w:b w:val="0"/>
                <w:sz w:val="24"/>
                <w:szCs w:val="24"/>
              </w:rPr>
            </w:pPr>
            <w:r w:rsidRPr="00FA69F3">
              <w:rPr>
                <w:b w:val="0"/>
                <w:sz w:val="24"/>
                <w:szCs w:val="24"/>
              </w:rPr>
              <w:t xml:space="preserve">c) Thông báo kết quả kiểm tra công tác nghiệm thu hoàn thành hạng mục công trình, công trình </w:t>
            </w:r>
            <w:r w:rsidRPr="00FA69F3">
              <w:rPr>
                <w:b w:val="0"/>
                <w:sz w:val="24"/>
                <w:szCs w:val="24"/>
              </w:rPr>
              <w:lastRenderedPageBreak/>
              <w:t>xây dựng (theo quy định của pháp luật về xây dựng);</w:t>
            </w:r>
          </w:p>
          <w:p w:rsidR="00FA69F3" w:rsidRPr="00FA69F3" w:rsidRDefault="00FA69F3" w:rsidP="00FA69F3">
            <w:pPr>
              <w:widowControl w:val="0"/>
              <w:spacing w:before="0" w:after="0"/>
              <w:jc w:val="both"/>
              <w:rPr>
                <w:b w:val="0"/>
                <w:sz w:val="24"/>
                <w:szCs w:val="24"/>
              </w:rPr>
            </w:pPr>
            <w:r w:rsidRPr="00FA69F3">
              <w:rPr>
                <w:b w:val="0"/>
                <w:sz w:val="24"/>
                <w:szCs w:val="24"/>
              </w:rPr>
              <w:t>d) Bản sao Quyết định phê duyệt Kế hoạch phòng ngừa, ứng phó sự cố hóa chất của cơ quan có thẩm quyền hoặc Quyết định ban hành Biện pháp phòng ngừa, ứng phó sự cố hóa chất của kho chứa hóa chất;</w:t>
            </w:r>
          </w:p>
          <w:p w:rsidR="00FA69F3" w:rsidRPr="00FA69F3" w:rsidRDefault="00FA69F3" w:rsidP="00FA69F3">
            <w:pPr>
              <w:widowControl w:val="0"/>
              <w:spacing w:before="0" w:after="0"/>
              <w:jc w:val="both"/>
              <w:rPr>
                <w:b w:val="0"/>
                <w:sz w:val="24"/>
                <w:szCs w:val="24"/>
              </w:rPr>
            </w:pPr>
            <w:r w:rsidRPr="00FA69F3">
              <w:rPr>
                <w:b w:val="0"/>
                <w:sz w:val="24"/>
                <w:szCs w:val="24"/>
              </w:rPr>
              <w:t>đ) Bản sao Bằng trung cấp trở lên chuyên ngành hóa học của người chịu trách nhiệm chuyên môn về an toàn hóa chất của cơ sở kinh doanh;</w:t>
            </w:r>
          </w:p>
          <w:p w:rsidR="00FA69F3" w:rsidRPr="00FA69F3" w:rsidRDefault="00FA69F3" w:rsidP="00FA69F3">
            <w:pPr>
              <w:widowControl w:val="0"/>
              <w:spacing w:before="0" w:after="0"/>
              <w:jc w:val="both"/>
              <w:rPr>
                <w:b w:val="0"/>
                <w:sz w:val="24"/>
                <w:szCs w:val="24"/>
              </w:rPr>
            </w:pPr>
            <w:r w:rsidRPr="00FA69F3">
              <w:rPr>
                <w:b w:val="0"/>
                <w:sz w:val="24"/>
                <w:szCs w:val="24"/>
              </w:rPr>
              <w:t>e) Bản sao Quyết định công nhận kết quả kiểm tra huấn luyện an toàn hóa chất của tổ chức, cá nhân theo quy định tại </w:t>
            </w:r>
            <w:bookmarkStart w:id="5" w:name="dc_30"/>
            <w:r w:rsidRPr="00FA69F3">
              <w:rPr>
                <w:b w:val="0"/>
                <w:sz w:val="24"/>
                <w:szCs w:val="24"/>
              </w:rPr>
              <w:t>Điều 32 của Nghị định số 25/2026/NĐ-CP</w:t>
            </w:r>
            <w:bookmarkEnd w:id="5"/>
            <w:r w:rsidRPr="00FA69F3">
              <w:rPr>
                <w:b w:val="0"/>
                <w:sz w:val="24"/>
                <w:szCs w:val="24"/>
              </w:rPr>
              <w:t> ngày 17 tháng 01 năm 2026 của Chính phủ quy định chi tiết và biện pháp để tổ chức, hướng dẫn thi hành một số điều của </w:t>
            </w:r>
            <w:bookmarkStart w:id="6" w:name="tvpllink_cwtxipftos_12"/>
            <w:r w:rsidRPr="00FA69F3">
              <w:rPr>
                <w:b w:val="0"/>
                <w:sz w:val="24"/>
                <w:szCs w:val="24"/>
              </w:rPr>
              <w:fldChar w:fldCharType="begin"/>
            </w:r>
            <w:r w:rsidRPr="00FA69F3">
              <w:rPr>
                <w:b w:val="0"/>
                <w:sz w:val="24"/>
                <w:szCs w:val="24"/>
              </w:rPr>
              <w:instrText xml:space="preserve"> HYPERLINK "https://thuvienphapluat.vn/van-ban/Tai-nguyen-Moi-truong/Luat-Hoa-chat-2025-so-69-2025-QH15-603983.aspx" \t "_blank" </w:instrText>
            </w:r>
            <w:r w:rsidRPr="00FA69F3">
              <w:rPr>
                <w:b w:val="0"/>
                <w:sz w:val="24"/>
                <w:szCs w:val="24"/>
              </w:rPr>
              <w:fldChar w:fldCharType="separate"/>
            </w:r>
            <w:r w:rsidRPr="00E47DA6">
              <w:rPr>
                <w:b w:val="0"/>
                <w:sz w:val="24"/>
                <w:szCs w:val="24"/>
              </w:rPr>
              <w:t>Luật Hóa chất</w:t>
            </w:r>
            <w:r w:rsidRPr="00FA69F3">
              <w:rPr>
                <w:b w:val="0"/>
                <w:sz w:val="24"/>
                <w:szCs w:val="24"/>
              </w:rPr>
              <w:fldChar w:fldCharType="end"/>
            </w:r>
            <w:bookmarkEnd w:id="6"/>
            <w:r w:rsidRPr="00FA69F3">
              <w:rPr>
                <w:b w:val="0"/>
                <w:sz w:val="24"/>
                <w:szCs w:val="24"/>
              </w:rPr>
              <w:t> về phát triển công nghiệp hóa chất và an toàn, an ninh hóa chất;</w:t>
            </w:r>
          </w:p>
          <w:p w:rsidR="00FA69F3" w:rsidRPr="00FA69F3" w:rsidRDefault="00FA69F3" w:rsidP="00FA69F3">
            <w:pPr>
              <w:widowControl w:val="0"/>
              <w:spacing w:before="0" w:after="0"/>
              <w:jc w:val="both"/>
              <w:rPr>
                <w:b w:val="0"/>
                <w:sz w:val="24"/>
                <w:szCs w:val="24"/>
              </w:rPr>
            </w:pPr>
            <w:r w:rsidRPr="00FA69F3">
              <w:rPr>
                <w:b w:val="0"/>
                <w:sz w:val="24"/>
                <w:szCs w:val="24"/>
              </w:rPr>
              <w:t>g) Phiếu an toàn hóa chất của các hóa chất có điều kiện đề nghị cấp Giấy chứng nhận đủ điều kiện kinh doanh.</w:t>
            </w:r>
          </w:p>
          <w:p w:rsidR="00FA69F3" w:rsidRPr="00FA69F3" w:rsidRDefault="00FA69F3" w:rsidP="00FA69F3">
            <w:pPr>
              <w:widowControl w:val="0"/>
              <w:spacing w:before="0" w:after="0"/>
              <w:jc w:val="both"/>
              <w:rPr>
                <w:b w:val="0"/>
                <w:sz w:val="24"/>
                <w:szCs w:val="24"/>
              </w:rPr>
            </w:pPr>
            <w:bookmarkStart w:id="7" w:name="khoan_3_9"/>
            <w:r w:rsidRPr="00FA69F3">
              <w:rPr>
                <w:b w:val="0"/>
                <w:sz w:val="24"/>
                <w:szCs w:val="24"/>
              </w:rPr>
              <w:t>3. Hồ sơ đề nghị cấp Giấy chứng nhận đủ điều kiện sản xuất và kinh doanh</w:t>
            </w:r>
            <w:bookmarkEnd w:id="7"/>
          </w:p>
          <w:p w:rsidR="00FA69F3" w:rsidRPr="00FA69F3" w:rsidRDefault="00FA69F3" w:rsidP="00FA69F3">
            <w:pPr>
              <w:widowControl w:val="0"/>
              <w:spacing w:before="0" w:after="0"/>
              <w:jc w:val="both"/>
              <w:rPr>
                <w:b w:val="0"/>
                <w:sz w:val="24"/>
                <w:szCs w:val="24"/>
              </w:rPr>
            </w:pPr>
            <w:r w:rsidRPr="00FA69F3">
              <w:rPr>
                <w:b w:val="0"/>
                <w:sz w:val="24"/>
                <w:szCs w:val="24"/>
              </w:rPr>
              <w:t>a) Văn bản đề nghị cấp Giấy chứng nhận đủ điều kiện sản xuất và kinh doanh hóa chất có điều kiện;</w:t>
            </w:r>
          </w:p>
          <w:p w:rsidR="00FA69F3" w:rsidRPr="00FA69F3" w:rsidRDefault="00FA69F3" w:rsidP="00FA69F3">
            <w:pPr>
              <w:widowControl w:val="0"/>
              <w:spacing w:before="0" w:after="0"/>
              <w:jc w:val="both"/>
              <w:rPr>
                <w:b w:val="0"/>
                <w:sz w:val="24"/>
                <w:szCs w:val="24"/>
              </w:rPr>
            </w:pPr>
            <w:r w:rsidRPr="00FA69F3">
              <w:rPr>
                <w:b w:val="0"/>
                <w:sz w:val="24"/>
                <w:szCs w:val="24"/>
              </w:rPr>
              <w:t xml:space="preserve">b) Bản vẽ tổng thể hệ thống mặt bằng từng cơ sở sản xuất, kho chứa hóa chất, nội dung bản vẽ phải đảm bảo các thông tin về vị trí nhà xưởng, kho chứa, khu vực chứa hóa chất, diện tích và đường vào nhà xưởng, khu vực sản xuất, kho chứa hóa chất; Giấy tờ chứng minh quyền sử dụng đối với </w:t>
            </w:r>
            <w:r w:rsidRPr="00FA69F3">
              <w:rPr>
                <w:b w:val="0"/>
                <w:sz w:val="24"/>
                <w:szCs w:val="24"/>
              </w:rPr>
              <w:lastRenderedPageBreak/>
              <w:t>thửa đất xây dựng cơ sở sản xuất, kho chứa hóa chất hoặc Hợp đồng sử dụng dịch vụ tồn trữ hóa chất của tổ chức được cơ quan có thẩm quyền cấp Giấy chứng nhận đủ điều kiện hoạt động dịch vụ tồn trữ hóa chất;</w:t>
            </w:r>
          </w:p>
          <w:p w:rsidR="00FA69F3" w:rsidRPr="00FA69F3" w:rsidRDefault="00FA69F3" w:rsidP="00FA69F3">
            <w:pPr>
              <w:widowControl w:val="0"/>
              <w:spacing w:before="0" w:after="0"/>
              <w:jc w:val="both"/>
              <w:rPr>
                <w:b w:val="0"/>
                <w:sz w:val="24"/>
                <w:szCs w:val="24"/>
              </w:rPr>
            </w:pPr>
            <w:r w:rsidRPr="00FA69F3">
              <w:rPr>
                <w:b w:val="0"/>
                <w:sz w:val="24"/>
                <w:szCs w:val="24"/>
              </w:rPr>
              <w:t>c) Thông báo kết quả kiểm tra công tác nghiệm thu hoàn thành hạng mục công trình, công trình xây dựng (theo quy định của pháp luật về xây dựng);</w:t>
            </w:r>
          </w:p>
          <w:p w:rsidR="00FA69F3" w:rsidRPr="00FA69F3" w:rsidRDefault="00FA69F3" w:rsidP="00FA69F3">
            <w:pPr>
              <w:widowControl w:val="0"/>
              <w:spacing w:before="0" w:after="0"/>
              <w:jc w:val="both"/>
              <w:rPr>
                <w:b w:val="0"/>
                <w:sz w:val="24"/>
                <w:szCs w:val="24"/>
              </w:rPr>
            </w:pPr>
            <w:r w:rsidRPr="00FA69F3">
              <w:rPr>
                <w:b w:val="0"/>
                <w:sz w:val="24"/>
                <w:szCs w:val="24"/>
              </w:rPr>
              <w:t>d) Bản thuyết minh quy trình công nghệ, thao tác an toàn trong sản xuất hóa chất có điều kiện;</w:t>
            </w:r>
          </w:p>
          <w:p w:rsidR="00FA69F3" w:rsidRPr="00FA69F3" w:rsidRDefault="00FA69F3" w:rsidP="00FA69F3">
            <w:pPr>
              <w:widowControl w:val="0"/>
              <w:spacing w:before="0" w:after="0"/>
              <w:jc w:val="both"/>
              <w:rPr>
                <w:b w:val="0"/>
                <w:sz w:val="24"/>
                <w:szCs w:val="24"/>
              </w:rPr>
            </w:pPr>
            <w:r w:rsidRPr="00FA69F3">
              <w:rPr>
                <w:b w:val="0"/>
                <w:sz w:val="24"/>
                <w:szCs w:val="24"/>
              </w:rPr>
              <w:t>đ) Bản sao Quyết định phê duyệt Kế hoạch phòng ngừa, ứng phó sự cố hóa chất của cơ quan có thẩm quyền hoặc Quyết định ban hành Biện pháp phòng ngừa, ứng phó sự cố hóa chất của cơ sở sản xuất và kinh doanh hóa chất;</w:t>
            </w:r>
          </w:p>
          <w:p w:rsidR="00FA69F3" w:rsidRPr="00FA69F3" w:rsidRDefault="00FA69F3" w:rsidP="00FA69F3">
            <w:pPr>
              <w:widowControl w:val="0"/>
              <w:spacing w:before="0" w:after="0"/>
              <w:jc w:val="both"/>
              <w:rPr>
                <w:b w:val="0"/>
                <w:sz w:val="24"/>
                <w:szCs w:val="24"/>
              </w:rPr>
            </w:pPr>
            <w:r w:rsidRPr="00FA69F3">
              <w:rPr>
                <w:b w:val="0"/>
                <w:sz w:val="24"/>
                <w:szCs w:val="24"/>
              </w:rPr>
              <w:t>e) Bản sao Bằng đại học trở lên chuyên ngành hóa học của người chịu trách nhiệm chuyên môn về an toàn hóa chất của cơ sở sản xuất và kinh doanh;</w:t>
            </w:r>
          </w:p>
          <w:p w:rsidR="00FA69F3" w:rsidRPr="00FA69F3" w:rsidRDefault="00FA69F3" w:rsidP="00FA69F3">
            <w:pPr>
              <w:widowControl w:val="0"/>
              <w:spacing w:before="0" w:after="0"/>
              <w:jc w:val="both"/>
              <w:rPr>
                <w:b w:val="0"/>
                <w:sz w:val="24"/>
                <w:szCs w:val="24"/>
              </w:rPr>
            </w:pPr>
            <w:r w:rsidRPr="00FA69F3">
              <w:rPr>
                <w:b w:val="0"/>
                <w:sz w:val="24"/>
                <w:szCs w:val="24"/>
              </w:rPr>
              <w:t>g) Bản sao Quyết định công nhận kết quả kiểm tra huấn luyện an toàn hóa chất của tổ chức, cá nhân theo quy định tại </w:t>
            </w:r>
            <w:bookmarkStart w:id="8" w:name="dc_31"/>
            <w:r w:rsidRPr="00FA69F3">
              <w:rPr>
                <w:b w:val="0"/>
                <w:sz w:val="24"/>
                <w:szCs w:val="24"/>
              </w:rPr>
              <w:t>Điều 32 của Nghị định số 25/2026/NĐ-CP</w:t>
            </w:r>
            <w:bookmarkEnd w:id="8"/>
            <w:r w:rsidRPr="00FA69F3">
              <w:rPr>
                <w:b w:val="0"/>
                <w:sz w:val="24"/>
                <w:szCs w:val="24"/>
              </w:rPr>
              <w:t> ngày 17 tháng 01 năm 2026 của Chính phủ quy định chi tiết và biện pháp để tổ chức, hướng dẫn thi hành một số điều của </w:t>
            </w:r>
            <w:bookmarkStart w:id="9" w:name="tvpllink_cwtxipftos_13"/>
            <w:r w:rsidRPr="00FA69F3">
              <w:rPr>
                <w:b w:val="0"/>
                <w:sz w:val="24"/>
                <w:szCs w:val="24"/>
              </w:rPr>
              <w:fldChar w:fldCharType="begin"/>
            </w:r>
            <w:r w:rsidRPr="00FA69F3">
              <w:rPr>
                <w:b w:val="0"/>
                <w:sz w:val="24"/>
                <w:szCs w:val="24"/>
              </w:rPr>
              <w:instrText xml:space="preserve"> HYPERLINK "https://thuvienphapluat.vn/van-ban/Tai-nguyen-Moi-truong/Luat-Hoa-chat-2025-so-69-2025-QH15-603983.aspx" \t "_blank" </w:instrText>
            </w:r>
            <w:r w:rsidRPr="00FA69F3">
              <w:rPr>
                <w:b w:val="0"/>
                <w:sz w:val="24"/>
                <w:szCs w:val="24"/>
              </w:rPr>
              <w:fldChar w:fldCharType="separate"/>
            </w:r>
            <w:r w:rsidRPr="00E47DA6">
              <w:rPr>
                <w:b w:val="0"/>
                <w:sz w:val="24"/>
                <w:szCs w:val="24"/>
              </w:rPr>
              <w:t>Luật Hóa chất</w:t>
            </w:r>
            <w:r w:rsidRPr="00FA69F3">
              <w:rPr>
                <w:b w:val="0"/>
                <w:sz w:val="24"/>
                <w:szCs w:val="24"/>
              </w:rPr>
              <w:fldChar w:fldCharType="end"/>
            </w:r>
            <w:bookmarkEnd w:id="9"/>
            <w:r w:rsidRPr="00FA69F3">
              <w:rPr>
                <w:b w:val="0"/>
                <w:sz w:val="24"/>
                <w:szCs w:val="24"/>
              </w:rPr>
              <w:t> về phát triển công nghiệp hóa chất và an toàn, an ninh hóa chất;</w:t>
            </w:r>
          </w:p>
          <w:p w:rsidR="00FA69F3" w:rsidRPr="00FA69F3" w:rsidRDefault="00FA69F3" w:rsidP="00FA69F3">
            <w:pPr>
              <w:widowControl w:val="0"/>
              <w:spacing w:before="0" w:after="0"/>
              <w:jc w:val="both"/>
              <w:rPr>
                <w:b w:val="0"/>
                <w:sz w:val="24"/>
                <w:szCs w:val="24"/>
              </w:rPr>
            </w:pPr>
            <w:r w:rsidRPr="00FA69F3">
              <w:rPr>
                <w:b w:val="0"/>
                <w:sz w:val="24"/>
                <w:szCs w:val="24"/>
              </w:rPr>
              <w:t>h) Phiếu an toàn hóa chất của các hóa chất có điều kiện đề nghị cấp Giấy chứng nhận đủ điều kiện sản xuất và kinh doanh.</w:t>
            </w:r>
          </w:p>
          <w:p w:rsidR="00FA69F3" w:rsidRPr="00FA69F3" w:rsidRDefault="00FA69F3" w:rsidP="00FA69F3">
            <w:pPr>
              <w:widowControl w:val="0"/>
              <w:spacing w:before="0" w:after="0"/>
              <w:jc w:val="both"/>
              <w:rPr>
                <w:b w:val="0"/>
                <w:sz w:val="24"/>
                <w:szCs w:val="24"/>
              </w:rPr>
            </w:pPr>
            <w:bookmarkStart w:id="10" w:name="khoan_4_9"/>
            <w:r w:rsidRPr="00FA69F3">
              <w:rPr>
                <w:b w:val="0"/>
                <w:sz w:val="24"/>
                <w:szCs w:val="24"/>
              </w:rPr>
              <w:t xml:space="preserve">4. Ủy ban nhân dân cấp tỉnh nơi tổ chức đặt trụ sở </w:t>
            </w:r>
            <w:r w:rsidRPr="00FA69F3">
              <w:rPr>
                <w:b w:val="0"/>
                <w:sz w:val="24"/>
                <w:szCs w:val="24"/>
              </w:rPr>
              <w:lastRenderedPageBreak/>
              <w:t>chính hoặc Ủy ban nhân dân cấp tỉnh nơi tổ chức đặt cơ sở sản xuất, kinh doanh hóa chất có thẩm quyền thẩm định, cấp, cấp lại, cấp điều chỉnh Giấy chứng nhận đủ điều kiện sản xuất, kinh doanh hóa chất có điều kiện cho tổ chức.</w:t>
            </w:r>
            <w:bookmarkEnd w:id="10"/>
          </w:p>
          <w:p w:rsidR="00FA69F3" w:rsidRPr="00FA69F3" w:rsidRDefault="00FA69F3" w:rsidP="00FA69F3">
            <w:pPr>
              <w:widowControl w:val="0"/>
              <w:spacing w:before="0" w:after="0"/>
              <w:jc w:val="both"/>
              <w:rPr>
                <w:b w:val="0"/>
                <w:sz w:val="24"/>
                <w:szCs w:val="24"/>
              </w:rPr>
            </w:pPr>
            <w:r w:rsidRPr="00FA69F3">
              <w:rPr>
                <w:b w:val="0"/>
                <w:sz w:val="24"/>
                <w:szCs w:val="24"/>
              </w:rPr>
              <w:t>5. Trình tự, thủ tục thẩm định, cấp Giấy chứng nhận đủ điều kiện</w:t>
            </w:r>
          </w:p>
          <w:p w:rsidR="00FA69F3" w:rsidRPr="00FA69F3" w:rsidRDefault="00FA69F3" w:rsidP="00FA69F3">
            <w:pPr>
              <w:widowControl w:val="0"/>
              <w:spacing w:before="0" w:after="0"/>
              <w:jc w:val="both"/>
              <w:rPr>
                <w:b w:val="0"/>
                <w:sz w:val="24"/>
                <w:szCs w:val="24"/>
              </w:rPr>
            </w:pPr>
            <w:r w:rsidRPr="00FA69F3">
              <w:rPr>
                <w:b w:val="0"/>
                <w:sz w:val="24"/>
                <w:szCs w:val="24"/>
              </w:rPr>
              <w:t>a) Tổ chức đề nghị cấp Giấy chứng nhận đủ điều kiện lập 01 bộ hồ sơ gửi qua đường bưu điện hoặc gửi trực tiếp hoặc qua hệ thống dịch vụ công trực tuyến đến Ủy ban nhân dân cấp tỉnh nơi tổ chức đặt trụ sở chính hoặc Ủy ban nhân dân cấp tỉnh nơi tổ chức đặt cơ sở sản xuất, kinh doanh hóa chất;</w:t>
            </w:r>
          </w:p>
          <w:p w:rsidR="00FA69F3" w:rsidRPr="00FA69F3" w:rsidRDefault="00FA69F3" w:rsidP="00FA69F3">
            <w:pPr>
              <w:widowControl w:val="0"/>
              <w:spacing w:before="0" w:after="0"/>
              <w:jc w:val="both"/>
              <w:rPr>
                <w:b w:val="0"/>
                <w:sz w:val="24"/>
                <w:szCs w:val="24"/>
              </w:rPr>
            </w:pPr>
            <w:r w:rsidRPr="00FA69F3">
              <w:rPr>
                <w:b w:val="0"/>
                <w:sz w:val="24"/>
                <w:szCs w:val="24"/>
              </w:rPr>
              <w:t>b) Trường hợp hồ sơ chưa đầy đủ và hợp lệ, trong vòng 03 ngày làm việc kể từ ngày tiếp nhận hồ sơ, Ủy ban nhân dân cấp tỉnh nơi tổ chức nộp hồ sơ thông báo để tổ chức bổ sung, hoàn chỉnh hồ sơ. Thời gian hoàn chỉnh hồ sơ không được tính vào thời gian cấp Giấy chứng nhận quy định tại điểm c, điểm d khoản này;</w:t>
            </w:r>
          </w:p>
          <w:p w:rsidR="00FA69F3" w:rsidRPr="00FA69F3" w:rsidRDefault="00FA69F3" w:rsidP="00FA69F3">
            <w:pPr>
              <w:widowControl w:val="0"/>
              <w:spacing w:before="0" w:after="0"/>
              <w:jc w:val="both"/>
              <w:rPr>
                <w:b w:val="0"/>
                <w:sz w:val="24"/>
                <w:szCs w:val="24"/>
              </w:rPr>
            </w:pPr>
            <w:r w:rsidRPr="00FA69F3">
              <w:rPr>
                <w:b w:val="0"/>
                <w:sz w:val="24"/>
                <w:szCs w:val="24"/>
              </w:rPr>
              <w:t>c) Trường hợp cơ sở sản xuất, kinh doanh hóa chất của tổ chức được đặt tại địa phương đặt trụ sở chính, trong thời hạn 12 ngày làm việc, kể từ ngày nhận đủ hồ sơ hợp lệ quy định tại khoản 1, khoản 2 và khoản 3 Điều này, Ủy ban nhân dân cấp tỉnh có trách nhiệm xem xét, thẩm định hồ sơ, kiểm tra điều kiện thực tế và cấp Giấy chứng nhận đủ điều kiện cho tổ chức. Trường hợp không cấp Giấy chứng nhận, Ủy ban nhân dân cấp tỉnh phải có văn bản trả lời, nêu rõ lý do;</w:t>
            </w:r>
          </w:p>
          <w:p w:rsidR="00FA69F3" w:rsidRPr="00FA69F3" w:rsidRDefault="00FA69F3" w:rsidP="00FA69F3">
            <w:pPr>
              <w:widowControl w:val="0"/>
              <w:spacing w:before="0" w:after="0"/>
              <w:jc w:val="both"/>
              <w:rPr>
                <w:b w:val="0"/>
                <w:sz w:val="24"/>
                <w:szCs w:val="24"/>
              </w:rPr>
            </w:pPr>
            <w:r w:rsidRPr="00FA69F3">
              <w:rPr>
                <w:b w:val="0"/>
                <w:sz w:val="24"/>
                <w:szCs w:val="24"/>
              </w:rPr>
              <w:t xml:space="preserve">Trường hợp cơ sở sản xuất, kinh doanh hóa chất </w:t>
            </w:r>
            <w:r w:rsidRPr="00FA69F3">
              <w:rPr>
                <w:b w:val="0"/>
                <w:sz w:val="24"/>
                <w:szCs w:val="24"/>
              </w:rPr>
              <w:lastRenderedPageBreak/>
              <w:t>của tổ chức được đặt tại địa phương khác với địa phương đặt trụ sở chính, trong thời hạn 03 ngày làm việc, kể từ ngày nhận đủ hồ sơ hợp lệ quy định tại khoản 1, khoản 2 và khoản 3 Điều này, Ủy ban nhân dân cấp tỉnh nơi tổ chức nộp hồ sơ có trách nhiệm gửi bản sao hồ sơ đề nghị cấp Giấy chứng nhận của tổ chức để lấy ý kiến của Ủy ban nhân dân cấp tỉnh nơi tổ chức đặt trụ sở chính hoặc Ủy ban nhân dân cấp tỉnh nơi tổ chức đặt cơ sở sản xuất, kinh doanh hóa chất. Trong thời hạn 09 ngày làm việc kể từ ngày nhận được bản sao hồ sơ, Ủy ban nhân dân cấp tỉnh nơi tổ chức đặt trụ sở chính hoặc Ủy ban nhân dân cấp tỉnh nơi tổ chức đặt cơ sở sản xuất, kinh doanh hóa chất có trách nhiệm thẩm định hồ sơ, kiểm tra điều kiện thực tế đối với các cơ sở sản xuất, kinh doanh hóa chất trên địa bàn quản lý và có ý kiến bằng văn bản về việc đáp ứng điều kiện theo quy định tại </w:t>
            </w:r>
            <w:bookmarkStart w:id="11" w:name="tc_10"/>
            <w:r w:rsidRPr="00FA69F3">
              <w:rPr>
                <w:b w:val="0"/>
                <w:sz w:val="24"/>
                <w:szCs w:val="24"/>
              </w:rPr>
              <w:t>Điều 7 và Điều 8 của Nghị định này</w:t>
            </w:r>
            <w:bookmarkEnd w:id="11"/>
            <w:r w:rsidRPr="00FA69F3">
              <w:rPr>
                <w:b w:val="0"/>
                <w:sz w:val="24"/>
                <w:szCs w:val="24"/>
              </w:rPr>
              <w:t>;</w:t>
            </w:r>
          </w:p>
          <w:p w:rsidR="00FA69F3" w:rsidRPr="00FA69F3" w:rsidRDefault="00FA69F3" w:rsidP="00FA69F3">
            <w:pPr>
              <w:widowControl w:val="0"/>
              <w:spacing w:before="0" w:after="0"/>
              <w:jc w:val="both"/>
              <w:rPr>
                <w:b w:val="0"/>
                <w:sz w:val="24"/>
                <w:szCs w:val="24"/>
              </w:rPr>
            </w:pPr>
            <w:r w:rsidRPr="00FA69F3">
              <w:rPr>
                <w:b w:val="0"/>
                <w:sz w:val="24"/>
                <w:szCs w:val="24"/>
              </w:rPr>
              <w:t>Ủy ban nhân dân cấp tỉnh nơi tổ chức nộp hồ sơ có trách nhiệm xem xét, thẩm định hồ sơ và cấp Giấy chứng nhận đủ điều kiện cho tổ chức trong 03 ngày làm việc, kể từ ngày nhận văn bản của Ủy ban nhân dân cấp tỉnh nơi tổ chức đặt trụ sở chính hoặc Ủy ban nhân dân cấp tỉnh nơi tổ chức đặt cơ sở sản xuất, kinh doanh hóa chất về việc đã đáp ứng đủ điều kiện, đồng thời gửi cho các đơn vị liên quan để phối hợp quản lý. Trường hợp không cấp Giấy chứng nhận, cơ quan có thẩm quyền cấp Giấy chứng nhận phải có văn bản trả lời, nêu rõ lý do;</w:t>
            </w:r>
          </w:p>
          <w:p w:rsidR="00FA69F3" w:rsidRPr="00FA69F3" w:rsidRDefault="00FA69F3" w:rsidP="00FA69F3">
            <w:pPr>
              <w:widowControl w:val="0"/>
              <w:spacing w:before="0" w:after="0"/>
              <w:jc w:val="both"/>
              <w:rPr>
                <w:b w:val="0"/>
                <w:sz w:val="24"/>
                <w:szCs w:val="24"/>
              </w:rPr>
            </w:pPr>
            <w:r w:rsidRPr="00FA69F3">
              <w:rPr>
                <w:b w:val="0"/>
                <w:sz w:val="24"/>
                <w:szCs w:val="24"/>
              </w:rPr>
              <w:t xml:space="preserve">d) Trường hợp tổ chức thuê dịch vụ tồn trữ hóa </w:t>
            </w:r>
            <w:r w:rsidRPr="00FA69F3">
              <w:rPr>
                <w:b w:val="0"/>
                <w:sz w:val="24"/>
                <w:szCs w:val="24"/>
              </w:rPr>
              <w:lastRenderedPageBreak/>
              <w:t>chất của tổ chức được cơ quan có thẩm quyền cấp Giấy chứng nhận đủ điều kiện hoạt động dịch vụ tồn trữ hóa chất đặt tại địa phương đặt trụ sở chính, Ủy ban nhân dân cấp tỉnh xem xét, thẩm định hồ sơ, kiểm tra hợp đồng sử dụng dịch vụ tồn trữ, đánh giá sự phù hợp về quy mô, chủng loại, vị trí lưu chứa hóa chất để cấp Giấy chứng nhận đủ điều kiện sản xuất, kinh doanh;</w:t>
            </w:r>
          </w:p>
          <w:p w:rsidR="00FA69F3" w:rsidRPr="00FA69F3" w:rsidRDefault="00FA69F3" w:rsidP="00FA69F3">
            <w:pPr>
              <w:widowControl w:val="0"/>
              <w:spacing w:before="0" w:after="0"/>
              <w:jc w:val="both"/>
              <w:rPr>
                <w:b w:val="0"/>
                <w:sz w:val="24"/>
                <w:szCs w:val="24"/>
              </w:rPr>
            </w:pPr>
            <w:r w:rsidRPr="00FA69F3">
              <w:rPr>
                <w:b w:val="0"/>
                <w:sz w:val="24"/>
                <w:szCs w:val="24"/>
              </w:rPr>
              <w:t>Trường hợp tổ chức thuê dịch vụ tồn trữ hóa chất của tổ chức được cơ quan có thẩm quyền cấp Giấy chứng nhận đủ điều kiện hoạt động dịch vụ tồn trữ hóa chất đặt tại địa phương khác với địa phương đặt trụ sở chính, Ủy ban nhân dân cấp tỉnh nơi tổ chức nộp hồ sơ có trách nhiệm gửi bản sao hồ sơ đề nghị cấp Giấy chứng nhận của tổ chức để lấy ý kiến của Ủy ban nhân dân cấp tỉnh nơi tổ chức đặt trụ sở chính hoặc Ủy ban nhân dân cấp tỉnh nơi tổ chức thuê dịch vụ tồn trữ. Trong thời hạn 09 ngày làm việc kể từ ngày nhận được bản sao hồ sơ, Ủy ban nhân dân cấp tỉnh nơi tổ chức đặt trụ sở chính hoặc nơi thuê dịch vụ tồn trữ có trách nhiệm kiểm tra hợp đồng sử dụng dịch vụ tồn trữ, đánh giá sự phù hợp về quy mô, chủng loại, điều kiện kho chứa hóa chất và có ý kiến bằng văn bản về việc đáp ứng điều kiện;</w:t>
            </w:r>
          </w:p>
          <w:p w:rsidR="00FA69F3" w:rsidRPr="00FA69F3" w:rsidRDefault="00FA69F3" w:rsidP="00FA69F3">
            <w:pPr>
              <w:widowControl w:val="0"/>
              <w:spacing w:before="0" w:after="0"/>
              <w:jc w:val="both"/>
              <w:rPr>
                <w:b w:val="0"/>
                <w:sz w:val="24"/>
                <w:szCs w:val="24"/>
              </w:rPr>
            </w:pPr>
            <w:r w:rsidRPr="00FA69F3">
              <w:rPr>
                <w:b w:val="0"/>
                <w:sz w:val="24"/>
                <w:szCs w:val="24"/>
              </w:rPr>
              <w:t>đ) Sau khi cấp, cơ quan có thẩm quyền cấp Giấy chứng nhận gửi bản sao Giấy chứng nhận đến Bộ Công Thương (Cục Hóa chất) và Ủy ban nhân dân cấp tỉnh nơi tổ chức đặt trụ sở chính hoặc Ủy ban nhân dân cấp tỉnh nơi tổ chức đặt cơ sở sản xuất, kinh doanh hóa chất để phối hợp theo dõi, quản lý;</w:t>
            </w:r>
          </w:p>
          <w:p w:rsidR="00FA69F3" w:rsidRPr="00FA69F3" w:rsidRDefault="00FA69F3" w:rsidP="00FA69F3">
            <w:pPr>
              <w:widowControl w:val="0"/>
              <w:spacing w:before="0" w:after="0"/>
              <w:jc w:val="both"/>
              <w:rPr>
                <w:b w:val="0"/>
                <w:sz w:val="24"/>
                <w:szCs w:val="24"/>
              </w:rPr>
            </w:pPr>
            <w:r w:rsidRPr="00FA69F3">
              <w:rPr>
                <w:b w:val="0"/>
                <w:sz w:val="24"/>
                <w:szCs w:val="24"/>
              </w:rPr>
              <w:lastRenderedPageBreak/>
              <w:t>e) Giấy chứng nhận đủ điều kiện sản xuất, kinh doanh hóa chất có điều kiện có thời hạn 05 năm kể từ ngày cấp.</w:t>
            </w:r>
          </w:p>
          <w:p w:rsidR="00FA69F3" w:rsidRPr="00FA69F3" w:rsidRDefault="00FA69F3" w:rsidP="00FA69F3">
            <w:pPr>
              <w:widowControl w:val="0"/>
              <w:spacing w:before="0" w:after="0"/>
              <w:jc w:val="both"/>
              <w:rPr>
                <w:b w:val="0"/>
                <w:sz w:val="24"/>
                <w:szCs w:val="24"/>
              </w:rPr>
            </w:pPr>
            <w:bookmarkStart w:id="12" w:name="khoan_6_9"/>
            <w:r w:rsidRPr="00FA69F3">
              <w:rPr>
                <w:b w:val="0"/>
                <w:sz w:val="24"/>
                <w:szCs w:val="24"/>
              </w:rPr>
              <w:t>6. Hồ sơ, trình tự, thủ tục cấp lại Giấy chứng nhận đủ điều kiện</w:t>
            </w:r>
            <w:bookmarkEnd w:id="12"/>
          </w:p>
          <w:p w:rsidR="00FA69F3" w:rsidRPr="00FA69F3" w:rsidRDefault="00FA69F3" w:rsidP="00FA69F3">
            <w:pPr>
              <w:widowControl w:val="0"/>
              <w:spacing w:before="0" w:after="0"/>
              <w:jc w:val="both"/>
              <w:rPr>
                <w:b w:val="0"/>
                <w:sz w:val="24"/>
                <w:szCs w:val="24"/>
              </w:rPr>
            </w:pPr>
            <w:r w:rsidRPr="00FA69F3">
              <w:rPr>
                <w:b w:val="0"/>
                <w:sz w:val="24"/>
                <w:szCs w:val="24"/>
              </w:rPr>
              <w:t>a) Trường hợp Giấy chứng nhận đủ điều kiện bị mất, sai sót, hư hỏng hoặc có thay đổi về thông tin đăng ký thành lập của tổ chức, tổ chức lập 01 bộ hồ sơ đề nghị cấp lại Giấy chứng nhận và gửi cơ quan cấp Giấy chứng nhận lần đầu qua đường bưu điện hoặc gửi trực tiếp hoặc qua hệ thống dịch vụ công trực tuyến;</w:t>
            </w:r>
          </w:p>
          <w:p w:rsidR="00FA69F3" w:rsidRPr="00FA69F3" w:rsidRDefault="00FA69F3" w:rsidP="00FA69F3">
            <w:pPr>
              <w:widowControl w:val="0"/>
              <w:spacing w:before="0" w:after="0"/>
              <w:jc w:val="both"/>
              <w:rPr>
                <w:b w:val="0"/>
                <w:sz w:val="24"/>
                <w:szCs w:val="24"/>
              </w:rPr>
            </w:pPr>
            <w:r w:rsidRPr="00FA69F3">
              <w:rPr>
                <w:b w:val="0"/>
                <w:sz w:val="24"/>
                <w:szCs w:val="24"/>
              </w:rPr>
              <w:t>b) Hồ sơ đề nghị cấp lại Giấy chứng nhận bao gồm: Văn bản đề nghị cấp lại Giấy chứng nhận; giấy tờ, tài liệu chứng minh trong trường hợp thay đổi về thông tin đăng ký thành lập của tổ chức;</w:t>
            </w:r>
          </w:p>
          <w:p w:rsidR="00FA69F3" w:rsidRPr="00FA69F3" w:rsidRDefault="00FA69F3" w:rsidP="00FA69F3">
            <w:pPr>
              <w:widowControl w:val="0"/>
              <w:spacing w:before="0" w:after="0"/>
              <w:jc w:val="both"/>
              <w:rPr>
                <w:b w:val="0"/>
                <w:sz w:val="24"/>
                <w:szCs w:val="24"/>
              </w:rPr>
            </w:pPr>
            <w:r w:rsidRPr="00FA69F3">
              <w:rPr>
                <w:b w:val="0"/>
                <w:sz w:val="24"/>
                <w:szCs w:val="24"/>
              </w:rPr>
              <w:t>c) Trong thời hạn 05 ngày làm việc kể từ ngày nhận đủ hồ sơ hợp lệ, cơ quan cấp Giấy chứng nhận kiểm tra, cấp lại Giấy chứng nhận đủ điều kiện cho tổ chức đồng thời gửi cho các đơn vị liên quan. Trường hợp không cấp lại Giấy chứng nhận, cơ quan cấp Giấy chứng nhận phải có văn bản trả lời, nêu rõ lý do.</w:t>
            </w:r>
          </w:p>
          <w:p w:rsidR="00FA69F3" w:rsidRPr="00FA69F3" w:rsidRDefault="00FA69F3" w:rsidP="00FA69F3">
            <w:pPr>
              <w:widowControl w:val="0"/>
              <w:spacing w:before="0" w:after="0"/>
              <w:jc w:val="both"/>
              <w:rPr>
                <w:b w:val="0"/>
                <w:sz w:val="24"/>
                <w:szCs w:val="24"/>
              </w:rPr>
            </w:pPr>
            <w:r w:rsidRPr="00FA69F3">
              <w:rPr>
                <w:b w:val="0"/>
                <w:sz w:val="24"/>
                <w:szCs w:val="24"/>
              </w:rPr>
              <w:t>7. Hồ sơ, trình tự, thủ tục cấp điều chỉnh Giấy chứng nhận đủ điều kiện</w:t>
            </w:r>
          </w:p>
          <w:p w:rsidR="00FA69F3" w:rsidRPr="00FA69F3" w:rsidRDefault="00FA69F3" w:rsidP="00FA69F3">
            <w:pPr>
              <w:widowControl w:val="0"/>
              <w:spacing w:before="0" w:after="0"/>
              <w:jc w:val="both"/>
              <w:rPr>
                <w:b w:val="0"/>
                <w:sz w:val="24"/>
                <w:szCs w:val="24"/>
              </w:rPr>
            </w:pPr>
            <w:r w:rsidRPr="00FA69F3">
              <w:rPr>
                <w:b w:val="0"/>
                <w:sz w:val="24"/>
                <w:szCs w:val="24"/>
              </w:rPr>
              <w:t xml:space="preserve">a) Trường hợp có thay đổi về địa điểm của cơ sở sản xuất, kinh doanh, tồn trữ hóa chất; chủng loại, hàm lượng hóa chất sản xuất, kinh doanh, tổ chức lập 01 bộ hồ sơ đề nghị cấp điều chỉnh Giấy chứng nhận và gửi cơ quan cấp Giấy chứng nhận lần gần nhất qua đường bưu điện hoặc gửi trực </w:t>
            </w:r>
            <w:r w:rsidRPr="00FA69F3">
              <w:rPr>
                <w:b w:val="0"/>
                <w:sz w:val="24"/>
                <w:szCs w:val="24"/>
              </w:rPr>
              <w:lastRenderedPageBreak/>
              <w:t>tiếp hoặc qua hệ thống dịch vụ công trực tuyến;</w:t>
            </w:r>
          </w:p>
          <w:p w:rsidR="00FA69F3" w:rsidRPr="00FA69F3" w:rsidRDefault="00FA69F3" w:rsidP="00FA69F3">
            <w:pPr>
              <w:widowControl w:val="0"/>
              <w:spacing w:before="0" w:after="0"/>
              <w:jc w:val="both"/>
              <w:rPr>
                <w:b w:val="0"/>
                <w:sz w:val="24"/>
                <w:szCs w:val="24"/>
              </w:rPr>
            </w:pPr>
            <w:r w:rsidRPr="00FA69F3">
              <w:rPr>
                <w:b w:val="0"/>
                <w:sz w:val="24"/>
                <w:szCs w:val="24"/>
              </w:rPr>
              <w:t>b) Hồ sơ đề nghị điều chỉnh Giấy chứng nhận bao gồm: Văn bản đề nghị cấp điều chỉnh Giấy chứng nhận đủ điều kiện; giấy tờ, tài liệu chứng minh việc đáp ứng được điều kiện sản xuất, kinh doanh đối với các nội dung điều chỉnh;</w:t>
            </w:r>
          </w:p>
          <w:p w:rsidR="00FA69F3" w:rsidRPr="00FA69F3" w:rsidRDefault="00FA69F3" w:rsidP="00FA69F3">
            <w:pPr>
              <w:widowControl w:val="0"/>
              <w:spacing w:before="0" w:after="0"/>
              <w:jc w:val="both"/>
              <w:rPr>
                <w:b w:val="0"/>
                <w:sz w:val="24"/>
                <w:szCs w:val="24"/>
              </w:rPr>
            </w:pPr>
            <w:r w:rsidRPr="00FA69F3">
              <w:rPr>
                <w:b w:val="0"/>
                <w:sz w:val="24"/>
                <w:szCs w:val="24"/>
              </w:rPr>
              <w:t>c) Cơ quan cấp Giấy chứng nhận thẩm định các nội dung điều chỉnh và thực hiện cấp Giấy chứng nhận theo trình tự, thủ tục như cấp mới Giấy chứng nhận.</w:t>
            </w:r>
          </w:p>
          <w:p w:rsidR="00FA69F3" w:rsidRPr="00FA69F3" w:rsidRDefault="00FA69F3" w:rsidP="00FA69F3">
            <w:pPr>
              <w:widowControl w:val="0"/>
              <w:spacing w:before="0" w:after="0"/>
              <w:jc w:val="both"/>
              <w:rPr>
                <w:b w:val="0"/>
                <w:sz w:val="24"/>
                <w:szCs w:val="24"/>
              </w:rPr>
            </w:pPr>
            <w:r w:rsidRPr="00FA69F3">
              <w:rPr>
                <w:b w:val="0"/>
                <w:sz w:val="24"/>
                <w:szCs w:val="24"/>
              </w:rPr>
              <w:t>8. Tổ chức thực hiện nộp phí thẩm định theo quy định của pháp luật về phí và lệ phí khi nộp hồ sơ đề nghị cấp Giấy chứng nhận đủ điều kiện sản xuất, kinh doanh hóa chất có điều kiện.</w:t>
            </w:r>
          </w:p>
          <w:p w:rsidR="00FA69F3" w:rsidRPr="00FA69F3" w:rsidRDefault="00FA69F3" w:rsidP="00FA69F3">
            <w:pPr>
              <w:widowControl w:val="0"/>
              <w:spacing w:before="0" w:after="0"/>
              <w:jc w:val="both"/>
              <w:rPr>
                <w:b w:val="0"/>
                <w:sz w:val="24"/>
                <w:szCs w:val="24"/>
              </w:rPr>
            </w:pPr>
            <w:r w:rsidRPr="00FA69F3">
              <w:rPr>
                <w:b w:val="0"/>
                <w:sz w:val="24"/>
                <w:szCs w:val="24"/>
              </w:rPr>
              <w:t>9. Bộ trưởng Bộ Công Thương quy định các biểu mẫu hồ sơ quy định tại Đ</w:t>
            </w:r>
          </w:p>
          <w:p w:rsidR="007D693B" w:rsidRPr="00E47DA6" w:rsidRDefault="007D693B" w:rsidP="008C10FA">
            <w:pPr>
              <w:widowControl w:val="0"/>
              <w:spacing w:before="0" w:after="0"/>
              <w:jc w:val="both"/>
              <w:rPr>
                <w:b w:val="0"/>
                <w:sz w:val="24"/>
                <w:szCs w:val="24"/>
              </w:rPr>
            </w:pPr>
          </w:p>
        </w:tc>
        <w:tc>
          <w:tcPr>
            <w:tcW w:w="5023" w:type="dxa"/>
          </w:tcPr>
          <w:p w:rsidR="00FA69F3" w:rsidRPr="00E47DA6" w:rsidRDefault="008C10FA" w:rsidP="00FA69F3">
            <w:pPr>
              <w:widowControl w:val="0"/>
              <w:spacing w:before="0" w:after="0"/>
              <w:jc w:val="both"/>
              <w:rPr>
                <w:sz w:val="24"/>
                <w:szCs w:val="24"/>
              </w:rPr>
            </w:pPr>
            <w:r w:rsidRPr="00E47DA6">
              <w:rPr>
                <w:sz w:val="24"/>
                <w:szCs w:val="24"/>
              </w:rPr>
              <w:lastRenderedPageBreak/>
              <w:t>Điều</w:t>
            </w:r>
            <w:r w:rsidR="000719A3" w:rsidRPr="00E47DA6">
              <w:rPr>
                <w:sz w:val="24"/>
                <w:szCs w:val="24"/>
              </w:rPr>
              <w:t xml:space="preserve"> 9</w:t>
            </w:r>
            <w:r w:rsidRPr="00E47DA6">
              <w:rPr>
                <w:sz w:val="24"/>
                <w:szCs w:val="24"/>
              </w:rPr>
              <w:t>. Sửa đổi, bổ sung Điều 9</w:t>
            </w:r>
            <w:r w:rsidR="00FA69F3" w:rsidRPr="00E47DA6">
              <w:rPr>
                <w:sz w:val="24"/>
                <w:szCs w:val="24"/>
              </w:rPr>
              <w:t>1. Bãi bỏ điểm c và điểm h khoản 1.</w:t>
            </w:r>
          </w:p>
          <w:p w:rsidR="00FA69F3" w:rsidRPr="00E47DA6" w:rsidRDefault="00FA69F3" w:rsidP="00FA69F3">
            <w:pPr>
              <w:widowControl w:val="0"/>
              <w:spacing w:before="0" w:after="0"/>
              <w:jc w:val="both"/>
              <w:rPr>
                <w:b w:val="0"/>
                <w:sz w:val="24"/>
                <w:szCs w:val="24"/>
              </w:rPr>
            </w:pPr>
            <w:r w:rsidRPr="00E47DA6">
              <w:rPr>
                <w:b w:val="0"/>
                <w:sz w:val="24"/>
                <w:szCs w:val="24"/>
              </w:rPr>
              <w:t>2. Sửa đổi, bổ sung điểm e khoản 1 như sau:</w:t>
            </w:r>
          </w:p>
          <w:p w:rsidR="00FA69F3" w:rsidRPr="00E47DA6" w:rsidRDefault="00FA69F3" w:rsidP="00FA69F3">
            <w:pPr>
              <w:widowControl w:val="0"/>
              <w:spacing w:before="0"/>
              <w:jc w:val="both"/>
              <w:rPr>
                <w:b w:val="0"/>
                <w:sz w:val="24"/>
                <w:szCs w:val="24"/>
              </w:rPr>
            </w:pPr>
            <w:r w:rsidRPr="00E47DA6">
              <w:rPr>
                <w:b w:val="0"/>
                <w:sz w:val="24"/>
                <w:szCs w:val="24"/>
              </w:rPr>
              <w:t>“e) Bản sao bằng cử nhân hoặc tương đương trở lên ngành đào tạo về hóa học thuộc Danh mục quy định tại Phụ lục III ban hành kèm theo Nghị định số 25/2026/NĐ-CP của người chịu trách nhiệm chuyên môn về an toàn hóa chất của cơ sở sản xuất;”</w:t>
            </w:r>
          </w:p>
          <w:p w:rsidR="00FA69F3" w:rsidRPr="00E47DA6" w:rsidRDefault="00FA69F3" w:rsidP="00FA69F3">
            <w:pPr>
              <w:widowControl w:val="0"/>
              <w:spacing w:before="0"/>
              <w:jc w:val="both"/>
              <w:rPr>
                <w:b w:val="0"/>
                <w:sz w:val="24"/>
                <w:szCs w:val="24"/>
              </w:rPr>
            </w:pPr>
            <w:r w:rsidRPr="00E47DA6">
              <w:rPr>
                <w:b w:val="0"/>
                <w:sz w:val="24"/>
                <w:szCs w:val="24"/>
              </w:rPr>
              <w:t>3. Sửa đổi, bổ sung điểm g khoản 1 như sau:</w:t>
            </w:r>
          </w:p>
          <w:p w:rsidR="00FA69F3" w:rsidRPr="00E47DA6" w:rsidRDefault="00FA69F3" w:rsidP="00FA69F3">
            <w:pPr>
              <w:widowControl w:val="0"/>
              <w:spacing w:before="0"/>
              <w:jc w:val="both"/>
              <w:rPr>
                <w:b w:val="0"/>
                <w:sz w:val="24"/>
                <w:szCs w:val="24"/>
              </w:rPr>
            </w:pPr>
            <w:r w:rsidRPr="00E47DA6">
              <w:rPr>
                <w:b w:val="0"/>
                <w:sz w:val="24"/>
                <w:szCs w:val="24"/>
              </w:rPr>
              <w:t>“g) Bản sao Quyết định công nhận kết quả kiểm tra huấn luyện an toàn hóa chất hoặc giấy tờ chứng minh đã được huấn luyện an toàn chuyên ngành hóa chất của tổ chức, cá nhân theo quy định của pháp luật.”</w:t>
            </w:r>
          </w:p>
          <w:p w:rsidR="00FA69F3" w:rsidRPr="00E47DA6" w:rsidRDefault="00FA69F3" w:rsidP="00FA69F3">
            <w:pPr>
              <w:widowControl w:val="0"/>
              <w:spacing w:before="0"/>
              <w:jc w:val="both"/>
              <w:rPr>
                <w:b w:val="0"/>
                <w:sz w:val="24"/>
                <w:szCs w:val="24"/>
              </w:rPr>
            </w:pPr>
            <w:r w:rsidRPr="00E47DA6">
              <w:rPr>
                <w:b w:val="0"/>
                <w:sz w:val="24"/>
                <w:szCs w:val="24"/>
              </w:rPr>
              <w:t>4. Bãi bỏ điểm c và điểm g khoản 2.</w:t>
            </w:r>
          </w:p>
          <w:p w:rsidR="00FA69F3" w:rsidRPr="00E47DA6" w:rsidRDefault="00FA69F3" w:rsidP="00FA69F3">
            <w:pPr>
              <w:widowControl w:val="0"/>
              <w:spacing w:before="0"/>
              <w:jc w:val="both"/>
              <w:rPr>
                <w:b w:val="0"/>
                <w:sz w:val="24"/>
                <w:szCs w:val="24"/>
              </w:rPr>
            </w:pPr>
            <w:r w:rsidRPr="00E47DA6">
              <w:rPr>
                <w:b w:val="0"/>
                <w:sz w:val="24"/>
                <w:szCs w:val="24"/>
              </w:rPr>
              <w:t>5. Sửa đổi, bổ sung điểm đ khoản 2 như sau:</w:t>
            </w:r>
          </w:p>
          <w:p w:rsidR="00FA69F3" w:rsidRPr="00E47DA6" w:rsidRDefault="00FA69F3" w:rsidP="00FA69F3">
            <w:pPr>
              <w:widowControl w:val="0"/>
              <w:spacing w:before="0"/>
              <w:jc w:val="both"/>
              <w:rPr>
                <w:b w:val="0"/>
                <w:sz w:val="24"/>
                <w:szCs w:val="24"/>
              </w:rPr>
            </w:pPr>
            <w:r w:rsidRPr="00E47DA6">
              <w:rPr>
                <w:b w:val="0"/>
                <w:sz w:val="24"/>
                <w:szCs w:val="24"/>
              </w:rPr>
              <w:t xml:space="preserve">“đ) Bản sao bằng trung cấp hoặc tương đương trở lên ngành đào tạo về hóa học thuộc Danh mục quy định tại Phụ lục III ban hành kèm theo Nghị định số 25/2026/NĐ-CP của người chịu trách nhiệm chuyên môn về an toàn hóa chất của cơ sở </w:t>
            </w:r>
            <w:r w:rsidRPr="00E47DA6">
              <w:rPr>
                <w:b w:val="0"/>
                <w:sz w:val="24"/>
                <w:szCs w:val="24"/>
              </w:rPr>
              <w:lastRenderedPageBreak/>
              <w:t>kinh doanh;”</w:t>
            </w:r>
          </w:p>
          <w:p w:rsidR="00FA69F3" w:rsidRPr="00E47DA6" w:rsidRDefault="00FA69F3" w:rsidP="00FA69F3">
            <w:pPr>
              <w:widowControl w:val="0"/>
              <w:spacing w:before="0"/>
              <w:jc w:val="both"/>
              <w:rPr>
                <w:b w:val="0"/>
                <w:sz w:val="24"/>
                <w:szCs w:val="24"/>
              </w:rPr>
            </w:pPr>
            <w:r w:rsidRPr="00E47DA6">
              <w:rPr>
                <w:b w:val="0"/>
                <w:sz w:val="24"/>
                <w:szCs w:val="24"/>
              </w:rPr>
              <w:t>6. Sửa đổi, bổ sung điểm e khoản 2 như sau:</w:t>
            </w:r>
          </w:p>
          <w:p w:rsidR="00FA69F3" w:rsidRPr="00E47DA6" w:rsidRDefault="00FA69F3" w:rsidP="00FA69F3">
            <w:pPr>
              <w:widowControl w:val="0"/>
              <w:spacing w:before="0"/>
              <w:jc w:val="both"/>
              <w:rPr>
                <w:b w:val="0"/>
                <w:sz w:val="24"/>
                <w:szCs w:val="24"/>
              </w:rPr>
            </w:pPr>
            <w:r w:rsidRPr="00E47DA6">
              <w:rPr>
                <w:b w:val="0"/>
                <w:sz w:val="24"/>
                <w:szCs w:val="24"/>
              </w:rPr>
              <w:t>“e) Bản sao Quyết định công nhận kết quả kiểm tra huấn luyện an toàn hóa chất hoặc giấy tờ chứng minh đã được huấn luyện an toàn chuyên ngành hóa chất của tổ chức, cá nhân theo quy định của pháp luật.”</w:t>
            </w:r>
          </w:p>
          <w:p w:rsidR="00FA69F3" w:rsidRPr="00E47DA6" w:rsidRDefault="00FA69F3" w:rsidP="00FA69F3">
            <w:pPr>
              <w:widowControl w:val="0"/>
              <w:spacing w:before="0"/>
              <w:jc w:val="both"/>
              <w:rPr>
                <w:b w:val="0"/>
                <w:sz w:val="24"/>
                <w:szCs w:val="24"/>
              </w:rPr>
            </w:pPr>
            <w:r w:rsidRPr="00E47DA6">
              <w:rPr>
                <w:b w:val="0"/>
                <w:sz w:val="24"/>
                <w:szCs w:val="24"/>
              </w:rPr>
              <w:t>7. Bãi bỏ điểm c và điểm h khoản 3.</w:t>
            </w:r>
          </w:p>
          <w:p w:rsidR="00FA69F3" w:rsidRPr="00E47DA6" w:rsidRDefault="00FA69F3" w:rsidP="00FA69F3">
            <w:pPr>
              <w:widowControl w:val="0"/>
              <w:spacing w:before="0"/>
              <w:jc w:val="both"/>
              <w:rPr>
                <w:b w:val="0"/>
                <w:sz w:val="24"/>
                <w:szCs w:val="24"/>
              </w:rPr>
            </w:pPr>
            <w:r w:rsidRPr="00E47DA6">
              <w:rPr>
                <w:b w:val="0"/>
                <w:sz w:val="24"/>
                <w:szCs w:val="24"/>
              </w:rPr>
              <w:t>8. Sửa đổi, bổ sung điểm e khoản 3 như sau:</w:t>
            </w:r>
          </w:p>
          <w:p w:rsidR="00FA69F3" w:rsidRPr="00E47DA6" w:rsidRDefault="00FA69F3" w:rsidP="00FA69F3">
            <w:pPr>
              <w:widowControl w:val="0"/>
              <w:spacing w:before="0"/>
              <w:jc w:val="both"/>
              <w:rPr>
                <w:b w:val="0"/>
                <w:sz w:val="24"/>
                <w:szCs w:val="24"/>
              </w:rPr>
            </w:pPr>
            <w:r w:rsidRPr="00E47DA6">
              <w:rPr>
                <w:b w:val="0"/>
                <w:sz w:val="24"/>
                <w:szCs w:val="24"/>
              </w:rPr>
              <w:t>“e) Bản sao bằng cử nhân hoặc tương đương trở lên ngành đào tạo về hóa học thuộc Danh mục quy định tại Phụ lục III ban hành kèm theo Nghị định số 25/2026/NĐ-CP của người chịu trách nhiệm chuyên môn về an toàn hóa chất của cơ sở sản xuất, kinh doanh;”</w:t>
            </w:r>
          </w:p>
          <w:p w:rsidR="00FA69F3" w:rsidRPr="00E47DA6" w:rsidRDefault="00FA69F3" w:rsidP="00FA69F3">
            <w:pPr>
              <w:widowControl w:val="0"/>
              <w:spacing w:before="0"/>
              <w:jc w:val="both"/>
              <w:rPr>
                <w:b w:val="0"/>
                <w:sz w:val="24"/>
                <w:szCs w:val="24"/>
              </w:rPr>
            </w:pPr>
            <w:r w:rsidRPr="00E47DA6">
              <w:rPr>
                <w:b w:val="0"/>
                <w:sz w:val="24"/>
                <w:szCs w:val="24"/>
              </w:rPr>
              <w:t>9. Sửa đổi, bổ sung điểm g khoản 3 như sau:</w:t>
            </w:r>
          </w:p>
          <w:p w:rsidR="00FA69F3" w:rsidRPr="00E47DA6" w:rsidRDefault="00FA69F3" w:rsidP="00FA69F3">
            <w:pPr>
              <w:widowControl w:val="0"/>
              <w:spacing w:before="0"/>
              <w:jc w:val="both"/>
              <w:rPr>
                <w:b w:val="0"/>
                <w:sz w:val="24"/>
                <w:szCs w:val="24"/>
              </w:rPr>
            </w:pPr>
            <w:r w:rsidRPr="00E47DA6">
              <w:rPr>
                <w:b w:val="0"/>
                <w:sz w:val="24"/>
                <w:szCs w:val="24"/>
              </w:rPr>
              <w:t>“g) Bản sao Quyết định công nhận kết quả kiểm tra huấn luyện an toàn hóa chất hoặc giấy tờ chứng minh đã được huấn luyện an toàn chuyên ngành hóa chất của tổ chức, cá nhân theo quy định của pháp luật.”</w:t>
            </w:r>
          </w:p>
          <w:p w:rsidR="00FA69F3" w:rsidRPr="00E47DA6" w:rsidRDefault="00FA69F3" w:rsidP="00FA69F3">
            <w:pPr>
              <w:widowControl w:val="0"/>
              <w:spacing w:before="0"/>
              <w:jc w:val="both"/>
              <w:rPr>
                <w:b w:val="0"/>
                <w:sz w:val="24"/>
                <w:szCs w:val="24"/>
              </w:rPr>
            </w:pPr>
            <w:r w:rsidRPr="00E47DA6">
              <w:rPr>
                <w:b w:val="0"/>
                <w:sz w:val="24"/>
                <w:szCs w:val="24"/>
              </w:rPr>
              <w:t>10. Sửa đổi, bổ sung khoản 4 như sau:</w:t>
            </w:r>
          </w:p>
          <w:p w:rsidR="00FA69F3" w:rsidRPr="00E47DA6" w:rsidRDefault="00FA69F3" w:rsidP="00FA69F3">
            <w:pPr>
              <w:widowControl w:val="0"/>
              <w:spacing w:before="0"/>
              <w:jc w:val="both"/>
              <w:rPr>
                <w:b w:val="0"/>
                <w:sz w:val="24"/>
                <w:szCs w:val="24"/>
              </w:rPr>
            </w:pPr>
            <w:r w:rsidRPr="00E47DA6">
              <w:rPr>
                <w:b w:val="0"/>
                <w:sz w:val="24"/>
                <w:szCs w:val="24"/>
              </w:rPr>
              <w:t>“4. Thẩm quyền thẩm định, cấp, cấp lại, cấp điều chỉnh Giấy chứng nhận đủ điều kiện sản xuất, kinh doanh hóa chất có điều kiện được quy định như sau: </w:t>
            </w:r>
          </w:p>
          <w:p w:rsidR="00FA69F3" w:rsidRPr="00E47DA6" w:rsidRDefault="00FA69F3" w:rsidP="00FA69F3">
            <w:pPr>
              <w:widowControl w:val="0"/>
              <w:spacing w:before="0"/>
              <w:jc w:val="both"/>
              <w:rPr>
                <w:b w:val="0"/>
                <w:sz w:val="24"/>
                <w:szCs w:val="24"/>
              </w:rPr>
            </w:pPr>
            <w:r w:rsidRPr="00E47DA6">
              <w:rPr>
                <w:b w:val="0"/>
                <w:sz w:val="24"/>
                <w:szCs w:val="24"/>
              </w:rPr>
              <w:t xml:space="preserve">a) Ủy ban nhân dân cấp tỉnh nơi tổ chức đặt trụ sở chính hoặc Ủy ban nhân dân cấp tỉnh nơi tổ </w:t>
            </w:r>
            <w:r w:rsidRPr="00E47DA6">
              <w:rPr>
                <w:b w:val="0"/>
                <w:sz w:val="24"/>
                <w:szCs w:val="24"/>
              </w:rPr>
              <w:lastRenderedPageBreak/>
              <w:t>chức đặt cơ sở sản xuất, kinh doanh hóa chất có thẩm quyền thẩm định, cấp Giấy chứng nhận đủ điều kiện sản xuất, kinh doanh hóa chất có điều kiện cho tổ chức. </w:t>
            </w:r>
          </w:p>
          <w:p w:rsidR="00FA69F3" w:rsidRPr="00E47DA6" w:rsidRDefault="00FA69F3" w:rsidP="00FA69F3">
            <w:pPr>
              <w:widowControl w:val="0"/>
              <w:spacing w:before="0"/>
              <w:jc w:val="both"/>
              <w:rPr>
                <w:b w:val="0"/>
                <w:sz w:val="24"/>
                <w:szCs w:val="24"/>
              </w:rPr>
            </w:pPr>
            <w:r w:rsidRPr="00E47DA6">
              <w:rPr>
                <w:b w:val="0"/>
                <w:sz w:val="24"/>
                <w:szCs w:val="24"/>
              </w:rPr>
              <w:t>b) Trường hợp tổ chức có nhiều cơ sở sản xuất, kinh doanh hóa chất tại nhiều tỉnh, thành phố khác nhau, tổ chức được lựa chọn nộp hồ sơ đề nghị cấp Giấy chứng nhận tại một trong các Ủy ban nhân dân cấp tỉnh nơi đặt trụ sở chính hoặc nơi đặt một trong các cơ sở. </w:t>
            </w:r>
          </w:p>
          <w:p w:rsidR="00FA69F3" w:rsidRPr="00E47DA6" w:rsidRDefault="00FA69F3" w:rsidP="00FA69F3">
            <w:pPr>
              <w:widowControl w:val="0"/>
              <w:spacing w:before="0"/>
              <w:jc w:val="both"/>
              <w:rPr>
                <w:b w:val="0"/>
                <w:sz w:val="24"/>
                <w:szCs w:val="24"/>
              </w:rPr>
            </w:pPr>
            <w:r w:rsidRPr="00E47DA6">
              <w:rPr>
                <w:b w:val="0"/>
                <w:sz w:val="24"/>
                <w:szCs w:val="24"/>
              </w:rPr>
              <w:t>c) Việc cấp lại, cấp điều chỉnh Giấy chứng nhận thực hiện tại Ủy ban nhân dân cấp tỉnh đã cấp Giấy chứng nhận lần đầu. Trường hợp tại thời điểm đề nghị cấp lại, cấp điều chỉnh, tổ chức không còn duy trì hoạt động sản xuất, kinh doanh, tồn trữ hóa chất tại địa bàn tỉnh đã cấp Giấy chứng nhận, tổ chức nộp hồ sơ tại Ủy ban nhân dân cấp tỉnh nơi đặt trụ sở chính hoặc nơi đang duy trì cơ sở sản xuất, kinh doanh hóa chất; Ủy ban nhân dân cấp tỉnh tiếp nhận hồ sơ có trách nhiệm thông báo cho Ủy ban nhân dân cấp tỉnh đã cấp Giấy chứng nhận trước đó để phối hợp cập nhật cơ sở dữ liệu và thu hồi giá trị Giấy chứng nhận đã cấp.”</w:t>
            </w:r>
          </w:p>
          <w:p w:rsidR="00FA69F3" w:rsidRPr="00E47DA6" w:rsidRDefault="00FA69F3" w:rsidP="00FA69F3">
            <w:pPr>
              <w:widowControl w:val="0"/>
              <w:spacing w:before="0"/>
              <w:jc w:val="both"/>
              <w:rPr>
                <w:b w:val="0"/>
                <w:sz w:val="24"/>
                <w:szCs w:val="24"/>
              </w:rPr>
            </w:pPr>
            <w:r w:rsidRPr="00E47DA6">
              <w:rPr>
                <w:b w:val="0"/>
                <w:sz w:val="24"/>
                <w:szCs w:val="24"/>
              </w:rPr>
              <w:t>11. Sửa đổi, bổ sung khoản 5 như sau:</w:t>
            </w:r>
          </w:p>
          <w:p w:rsidR="00FA69F3" w:rsidRPr="00E47DA6" w:rsidRDefault="00FA69F3" w:rsidP="00FA69F3">
            <w:pPr>
              <w:widowControl w:val="0"/>
              <w:spacing w:before="0"/>
              <w:jc w:val="both"/>
              <w:rPr>
                <w:b w:val="0"/>
                <w:sz w:val="24"/>
                <w:szCs w:val="24"/>
              </w:rPr>
            </w:pPr>
            <w:r w:rsidRPr="00E47DA6">
              <w:rPr>
                <w:b w:val="0"/>
                <w:sz w:val="24"/>
                <w:szCs w:val="24"/>
              </w:rPr>
              <w:t>“5. Trình tự, thủ tục thẩm định, cấp Giấy chứng nhận đủ điều kiện</w:t>
            </w:r>
          </w:p>
          <w:p w:rsidR="00FA69F3" w:rsidRPr="00E47DA6" w:rsidRDefault="00FA69F3" w:rsidP="00FA69F3">
            <w:pPr>
              <w:widowControl w:val="0"/>
              <w:shd w:val="clear" w:color="auto" w:fill="FFFFFF"/>
              <w:spacing w:before="0" w:after="0"/>
              <w:jc w:val="both"/>
              <w:rPr>
                <w:b w:val="0"/>
                <w:sz w:val="24"/>
                <w:szCs w:val="24"/>
              </w:rPr>
            </w:pPr>
            <w:r w:rsidRPr="00E47DA6">
              <w:rPr>
                <w:b w:val="0"/>
                <w:sz w:val="24"/>
                <w:szCs w:val="24"/>
              </w:rPr>
              <w:t xml:space="preserve">a) Tổ chức đề nghị cấp Giấy chứng nhận đủ điều kiện lập 01 bộ hồ sơ gửi qua đường bưu điện hoặc gửi trực tiếp hoặc qua hệ thống dịch vụ công </w:t>
            </w:r>
            <w:r w:rsidRPr="00E47DA6">
              <w:rPr>
                <w:b w:val="0"/>
                <w:sz w:val="24"/>
                <w:szCs w:val="24"/>
              </w:rPr>
              <w:lastRenderedPageBreak/>
              <w:t>trực tuyến đến Ủy ban nhân dân cấp tỉnh nơi tổ chức đặt trụ sở chính hoặc Ủy ban nhân dân cấp tỉnh nơi tổ chức đặt cơ sở sản xuất, kinh doanh, kho tồn trữ hóa chất;</w:t>
            </w:r>
          </w:p>
          <w:p w:rsidR="00FA69F3" w:rsidRPr="00E47DA6" w:rsidRDefault="00FA69F3" w:rsidP="00FA69F3">
            <w:pPr>
              <w:widowControl w:val="0"/>
              <w:shd w:val="clear" w:color="auto" w:fill="FFFFFF"/>
              <w:spacing w:before="0" w:after="0"/>
              <w:jc w:val="both"/>
              <w:rPr>
                <w:b w:val="0"/>
                <w:sz w:val="24"/>
                <w:szCs w:val="24"/>
              </w:rPr>
            </w:pPr>
            <w:r w:rsidRPr="00E47DA6">
              <w:rPr>
                <w:b w:val="0"/>
                <w:sz w:val="24"/>
                <w:szCs w:val="24"/>
              </w:rPr>
              <w:t>b) Trường hợp hồ sơ chưa đầy đủ và hợp lệ, trong vòng 03 ngày làm việc kể từ ngày tiếp nhận hồ sơ, Ủy ban nhân dân cấp tỉnh nơi tổ chức nộp hồ sơ thông báo để tổ chức bổ sung, hoàn chỉnh hồ sơ. Thời gian hoàn chỉnh hồ sơ không được tính vào thời gian cấp Giấy chứng nhận quy định tại điểm c, điểm d khoản này;</w:t>
            </w:r>
          </w:p>
          <w:p w:rsidR="00FA69F3" w:rsidRPr="00E47DA6" w:rsidRDefault="00FA69F3" w:rsidP="00FA69F3">
            <w:pPr>
              <w:widowControl w:val="0"/>
              <w:shd w:val="clear" w:color="auto" w:fill="FFFFFF"/>
              <w:spacing w:before="0" w:after="0"/>
              <w:jc w:val="both"/>
              <w:rPr>
                <w:b w:val="0"/>
                <w:sz w:val="24"/>
                <w:szCs w:val="24"/>
              </w:rPr>
            </w:pPr>
            <w:r w:rsidRPr="00E47DA6">
              <w:rPr>
                <w:b w:val="0"/>
                <w:sz w:val="24"/>
                <w:szCs w:val="24"/>
              </w:rPr>
              <w:t>c) Trường hợp cơ sở sản xuất, kinh doanh, kho tồn trữ hóa chất của tổ chức được đặt tại địa phương đặt trụ sở chính, trong thời hạn 12 ngày làm việc, kể từ ngày nhận đủ hồ sơ hợp lệ quy định tại khoản 1, khoản 2 và khoản 3 Điều này, Ủy ban nhân dân cấp tỉnh có trách nhiệm xem xét, thẩm định hồ sơ, kiểm tra điều kiện thực tế và cấp Giấy chứng nhận đủ điều kiện cho tổ chức. Trường hợp không cấp Giấy chứng nhận, Ủy ban nhân dân cấp tỉnh phải có văn bản trả lời, nêu rõ lý do;</w:t>
            </w:r>
          </w:p>
          <w:p w:rsidR="00FA69F3" w:rsidRPr="00E47DA6" w:rsidRDefault="00FA69F3" w:rsidP="00FA69F3">
            <w:pPr>
              <w:widowControl w:val="0"/>
              <w:shd w:val="clear" w:color="auto" w:fill="FFFFFF"/>
              <w:spacing w:before="0" w:after="0"/>
              <w:jc w:val="both"/>
              <w:rPr>
                <w:b w:val="0"/>
                <w:sz w:val="24"/>
                <w:szCs w:val="24"/>
              </w:rPr>
            </w:pPr>
            <w:r w:rsidRPr="00E47DA6">
              <w:rPr>
                <w:b w:val="0"/>
                <w:sz w:val="24"/>
                <w:szCs w:val="24"/>
              </w:rPr>
              <w:t xml:space="preserve">Trường hợp cơ sở sản xuất, kinh doanh, kho tồn trữ hóa chất của tổ chức được đặt tại địa phương khác với địa phương đặt trụ sở chính, trong thời hạn 03 ngày làm việc, kể từ ngày nhận đủ hồ sơ hợp lệ quy định tại khoản 1, khoản 2 và khoản 3 Điều này, Ủy ban nhân dân cấp tỉnh nơi tổ chức nộp hồ sơ có trách nhiệm gửi bản sao hồ sơ đề nghị cấp Giấy chứng nhận của tổ chức để lấy ý kiến của Ủy ban nhân dân cấp tỉnh nơi tổ chức đặt trụ sở chính hoặc Ủy ban nhân dân cấp tỉnh </w:t>
            </w:r>
            <w:r w:rsidRPr="00E47DA6">
              <w:rPr>
                <w:b w:val="0"/>
                <w:sz w:val="24"/>
                <w:szCs w:val="24"/>
              </w:rPr>
              <w:lastRenderedPageBreak/>
              <w:t>nơi tổ chức đặt cơ sở sản xuất, kinh doanh, kho tồn trữ hóa chất. Trong thời hạn 09 ngày làm việc kể từ ngày nhận được bản sao hồ sơ, Ủy ban nhân dân cấp tỉnh nơi tổ chức đặt trụ sở chính hoặc Ủy ban nhân dân cấp tỉnh nơi tổ chức đặt cơ sở sản xuất, kinh doanh, kho tồn trữ hóa chất có trách nhiệm thẩm định hồ sơ, kiểm tra điều kiện thực tế đối với các cơ sở sản xuất, kinh doanh, kho tồn trữ hóa chất trên địa bàn quản lý và có ý kiến bằng văn bản về việc đáp ứng điều kiện theo quy định tại Điều 7 và Điều 8 của Nghị định này;</w:t>
            </w:r>
          </w:p>
          <w:p w:rsidR="00FA69F3" w:rsidRPr="00E47DA6" w:rsidRDefault="00FA69F3" w:rsidP="00FA69F3">
            <w:pPr>
              <w:widowControl w:val="0"/>
              <w:shd w:val="clear" w:color="auto" w:fill="FFFFFF"/>
              <w:spacing w:before="0" w:after="0"/>
              <w:jc w:val="both"/>
              <w:rPr>
                <w:b w:val="0"/>
                <w:sz w:val="24"/>
                <w:szCs w:val="24"/>
              </w:rPr>
            </w:pPr>
            <w:r w:rsidRPr="00E47DA6">
              <w:rPr>
                <w:b w:val="0"/>
                <w:sz w:val="24"/>
                <w:szCs w:val="24"/>
              </w:rPr>
              <w:t>Ủy ban nhân dân cấp tỉnh nơi tổ chức nộp hồ sơ có trách nhiệm xem xét, thẩm định hồ sơ và cấp Giấy chứng nhận đủ điều kiện cho tổ chức trong 03 ngày làm việc, kể từ ngày nhận văn bản của Ủy ban nhân dân cấp tỉnh nơi tổ chức đặt trụ sở chính hoặc Ủy ban nhân dân cấp tỉnh nơi tổ chức đặt cơ sở sản xuất, kinh doanh, kho tồn trữ hóa chất về việc đã đáp ứng đủ điều kiện, đồng thời gửi cho các đơn vị liên quan để phối hợp quản lý. Trường hợp không cấp Giấy chứng nhận, cơ quan có thẩm quyền cấp Giấy chứng nhận phải có văn bản trả lời, nêu rõ lý do;</w:t>
            </w:r>
          </w:p>
          <w:p w:rsidR="00FA69F3" w:rsidRPr="00E47DA6" w:rsidRDefault="00FA69F3" w:rsidP="00FA69F3">
            <w:pPr>
              <w:widowControl w:val="0"/>
              <w:spacing w:before="0"/>
              <w:jc w:val="both"/>
              <w:rPr>
                <w:b w:val="0"/>
                <w:sz w:val="24"/>
                <w:szCs w:val="24"/>
              </w:rPr>
            </w:pPr>
            <w:r w:rsidRPr="00E47DA6">
              <w:rPr>
                <w:b w:val="0"/>
                <w:sz w:val="24"/>
                <w:szCs w:val="24"/>
              </w:rPr>
              <w:t xml:space="preserve">d) Trường hợp tổ chức sử dụng dịch vụ tồn trữ hóa chất của tổ chức được cơ quan có thẩm quyền cấp Giấy chứng nhận đủ điều kiện hoạt động dịch vụ tồn trữ hóa chất đặt tại địa phương đặt trụ sở chính, trong thời hạn 09 ngày làm việc, kể từ ngày nhận đủ hồ sơ hợp lệ quy định tại khoản 1, khoản 2 và khoản 3 Điều này, Ủy ban nhân dân cấp tỉnh xem xét, thẩm định hồ sơ, kiểm tra hợp đồng sử dụng dịch vụ tồn trữ hóa chất và đánh </w:t>
            </w:r>
            <w:r w:rsidRPr="00E47DA6">
              <w:rPr>
                <w:b w:val="0"/>
                <w:sz w:val="24"/>
                <w:szCs w:val="24"/>
              </w:rPr>
              <w:lastRenderedPageBreak/>
              <w:t>giá sự phù hợp về quy mô, chủng loại, vị trí tồn trữ hóa chất dựa trên hợp đồng để cấp Giấy chứng nhận; không thực hiện thẩm định, kiểm tra lại điều kiện đối với kho tồn trữ hóa chất đã được cơ quan có thẩm quyền cấp Giấy chứng nhận đủ điều kiện hoạt động dịch vụ tồn trữ hóa chất. Trường hợp không cấp Giấy chứng nhận, Ủy ban nhân dân cấp tỉnh phải có văn bản trả lời, nêu rõ lý do;</w:t>
            </w:r>
          </w:p>
          <w:p w:rsidR="00FA69F3" w:rsidRPr="00E47DA6" w:rsidRDefault="00FA69F3" w:rsidP="00FA69F3">
            <w:pPr>
              <w:widowControl w:val="0"/>
              <w:spacing w:before="0" w:after="0"/>
              <w:jc w:val="both"/>
              <w:rPr>
                <w:b w:val="0"/>
                <w:sz w:val="24"/>
                <w:szCs w:val="24"/>
              </w:rPr>
            </w:pPr>
            <w:r w:rsidRPr="00E47DA6">
              <w:rPr>
                <w:b w:val="0"/>
                <w:sz w:val="24"/>
                <w:szCs w:val="24"/>
              </w:rPr>
              <w:t xml:space="preserve">Trường hợp tổ chức sử dụng dịch vụ tồn trữ hóa chất của tổ chức được cơ quan có thẩm quyền cấp Giấy chứng nhận đủ điều kiện hoạt động dịch vụ tồn trữ hóa chất đặt tại địa phương khác với địa phương đặt trụ sở chính, trong thời hạn 03 ngày làm việc, kể từ ngày nhận đủ hồ sơ hợp lệ quy định tại khoản 1, khoản 2 và khoản 3 Điều này, Ủy ban nhân dân cấp tỉnh nơi tổ chức nộp hồ sơ có trách nhiệm gửi bản sao hồ sơ đề nghị cấp Giấy chứng nhận của tổ chức để lấy ý kiến của Ủy ban nhân dân cấp tỉnh nơi tổ chức đặt trụ sở chính hoặc Ủy ban nhân dân cấp tỉnh nơi tổ chức sử dụng dịch vụ tồn trữ. Trong thời hạn 05 ngày làm việc kể từ ngày nhận được bản sao hồ sơ, Ủy ban nhân dân cấp tỉnh nơi tổ chức đặt trụ sở chính hoặc Ủy ban nhân dân cấp tỉnh nơi tổ chức sử dụng dịch vụ tồn trữ có trách nhiệm xem xét, thẩm định hồ sơ, kiểm tra hợp đồng sử dụng dịch vụ tồn trữ hóa chất và đánh giá sự phù hợp về quy mô, chủng loại, vị trí tồn trữ hóa chất dựa trên hợp đồng và có ý kiến bằng văn bản về việc đáp ứng điều kiện; không thực hiện thẩm định, </w:t>
            </w:r>
            <w:r w:rsidRPr="00E47DA6">
              <w:rPr>
                <w:b w:val="0"/>
                <w:sz w:val="24"/>
                <w:szCs w:val="24"/>
              </w:rPr>
              <w:lastRenderedPageBreak/>
              <w:t>kiểm tra lại điều kiện đối với kho tồn trữ hóa chất đã được cơ quan có thẩm quyền cấp Giấy chứng nhận đủ điều kiện hoạt động dịch vụ tồn trữ hóa chất.</w:t>
            </w:r>
          </w:p>
          <w:p w:rsidR="00FA69F3" w:rsidRPr="00E47DA6" w:rsidRDefault="00FA69F3" w:rsidP="00FA69F3">
            <w:pPr>
              <w:widowControl w:val="0"/>
              <w:spacing w:before="0" w:after="0"/>
              <w:jc w:val="both"/>
              <w:rPr>
                <w:b w:val="0"/>
                <w:sz w:val="24"/>
                <w:szCs w:val="24"/>
              </w:rPr>
            </w:pPr>
            <w:r w:rsidRPr="00E47DA6">
              <w:rPr>
                <w:b w:val="0"/>
                <w:sz w:val="24"/>
                <w:szCs w:val="24"/>
              </w:rPr>
              <w:t>Ủy ban nhân dân cấp tỉnh nơi tổ chức nộp hồ sơ có trách nhiệm xem xét, thẩm định hồ sơ và cấp Giấy chứng nhận cho tổ chức trong thời hạn 03 ngày làm việc, kể từ ngày nhận văn bản về việc đã đáp ứng đủ điều kiện. Trường hợp không cấp Giấy chứng nhận, Ủy ban nhân dân cấp tỉnh cấp Giấy chứng nhận phải có văn bản trả lời, nêu rõ lý do;”</w:t>
            </w:r>
          </w:p>
          <w:p w:rsidR="00FA69F3" w:rsidRPr="00E47DA6" w:rsidRDefault="00FA69F3" w:rsidP="00FA69F3">
            <w:pPr>
              <w:widowControl w:val="0"/>
              <w:spacing w:before="0" w:after="0"/>
              <w:jc w:val="both"/>
              <w:rPr>
                <w:b w:val="0"/>
                <w:sz w:val="24"/>
                <w:szCs w:val="24"/>
              </w:rPr>
            </w:pPr>
            <w:r w:rsidRPr="00E47DA6">
              <w:rPr>
                <w:b w:val="0"/>
                <w:sz w:val="24"/>
                <w:szCs w:val="24"/>
              </w:rPr>
              <w:t>đ) Sau khi cấp, Ủy ban nhân dân cấp tỉnh cấp Giấy chứng nhận cập nhật thông tin Giấy chứng nhận trên Cơ sở dữ liệu chuyên ngành hóa chất;</w:t>
            </w:r>
          </w:p>
          <w:p w:rsidR="00FA69F3" w:rsidRPr="00E47DA6" w:rsidRDefault="00FA69F3" w:rsidP="00FA69F3">
            <w:pPr>
              <w:widowControl w:val="0"/>
              <w:spacing w:before="0" w:after="0"/>
              <w:jc w:val="both"/>
              <w:rPr>
                <w:b w:val="0"/>
                <w:sz w:val="24"/>
                <w:szCs w:val="24"/>
              </w:rPr>
            </w:pPr>
            <w:r w:rsidRPr="00E47DA6">
              <w:rPr>
                <w:b w:val="0"/>
                <w:sz w:val="24"/>
                <w:szCs w:val="24"/>
              </w:rPr>
              <w:t>e) Giấy chứng nhận đủ điều kiện sản xuất, kinh doanh hóa chất có điều kiện có thời hạn 05 năm kể từ ngày cấp.”</w:t>
            </w:r>
          </w:p>
          <w:p w:rsidR="00FA69F3" w:rsidRPr="00E47DA6" w:rsidRDefault="00FA69F3" w:rsidP="00FA69F3">
            <w:pPr>
              <w:widowControl w:val="0"/>
              <w:spacing w:before="0" w:after="0"/>
              <w:jc w:val="both"/>
              <w:rPr>
                <w:b w:val="0"/>
                <w:sz w:val="24"/>
                <w:szCs w:val="24"/>
              </w:rPr>
            </w:pPr>
            <w:r w:rsidRPr="00E47DA6">
              <w:rPr>
                <w:b w:val="0"/>
                <w:sz w:val="24"/>
                <w:szCs w:val="24"/>
              </w:rPr>
              <w:t>12. Sửa đổi, bổ sung điểm c khoản 6 như sau:</w:t>
            </w:r>
          </w:p>
          <w:p w:rsidR="00FA69F3" w:rsidRPr="00E47DA6" w:rsidRDefault="00FA69F3" w:rsidP="00FA69F3">
            <w:pPr>
              <w:widowControl w:val="0"/>
              <w:spacing w:before="0"/>
              <w:jc w:val="both"/>
              <w:rPr>
                <w:b w:val="0"/>
                <w:sz w:val="24"/>
                <w:szCs w:val="24"/>
              </w:rPr>
            </w:pPr>
            <w:r w:rsidRPr="00E47DA6">
              <w:rPr>
                <w:b w:val="0"/>
                <w:sz w:val="24"/>
                <w:szCs w:val="24"/>
              </w:rPr>
              <w:t>“c) Trong thời hạn 03 ngày làm việc kể từ ngày nhận đủ hồ sơ hợp lệ, Ủy ban nhân dân cấp tỉnh kiểm tra, cấp lại Giấy chứng nhận cho tổ chức, đồng thời gửi cho các đơn vị liên quan để phối hợp quản lý. Trường hợp không cấp lại Giấy chứng nhận, Ủy ban nhân dân cấp tỉnh phải có văn bản trả lời, nêu rõ lý do;”</w:t>
            </w:r>
          </w:p>
          <w:p w:rsidR="00FA69F3" w:rsidRPr="00E47DA6" w:rsidRDefault="00FA69F3" w:rsidP="00FA69F3">
            <w:pPr>
              <w:widowControl w:val="0"/>
              <w:spacing w:before="0"/>
              <w:jc w:val="both"/>
              <w:rPr>
                <w:b w:val="0"/>
                <w:sz w:val="24"/>
                <w:szCs w:val="24"/>
              </w:rPr>
            </w:pPr>
            <w:r w:rsidRPr="00E47DA6">
              <w:rPr>
                <w:b w:val="0"/>
                <w:sz w:val="24"/>
                <w:szCs w:val="24"/>
              </w:rPr>
              <w:t>13. Bổ sung điểm d vào sau điểm c khoản 6 như sau:</w:t>
            </w:r>
          </w:p>
          <w:p w:rsidR="00FA69F3" w:rsidRPr="00E47DA6" w:rsidRDefault="00FA69F3" w:rsidP="00FA69F3">
            <w:pPr>
              <w:widowControl w:val="0"/>
              <w:spacing w:before="0"/>
              <w:jc w:val="both"/>
              <w:rPr>
                <w:b w:val="0"/>
                <w:sz w:val="24"/>
                <w:szCs w:val="24"/>
              </w:rPr>
            </w:pPr>
            <w:r w:rsidRPr="00E47DA6">
              <w:rPr>
                <w:b w:val="0"/>
                <w:sz w:val="24"/>
                <w:szCs w:val="24"/>
              </w:rPr>
              <w:t>“d) Thời hạn của Giấy chứng nhận cấp lại bằng thời hạn còn lại của Giấy chứng nhận đã cấp.”</w:t>
            </w:r>
          </w:p>
          <w:p w:rsidR="00FA69F3" w:rsidRPr="00E47DA6" w:rsidRDefault="00FA69F3" w:rsidP="00FA69F3">
            <w:pPr>
              <w:widowControl w:val="0"/>
              <w:spacing w:before="0"/>
              <w:jc w:val="both"/>
              <w:rPr>
                <w:b w:val="0"/>
                <w:sz w:val="24"/>
                <w:szCs w:val="24"/>
              </w:rPr>
            </w:pPr>
            <w:r w:rsidRPr="00E47DA6">
              <w:rPr>
                <w:b w:val="0"/>
                <w:sz w:val="24"/>
                <w:szCs w:val="24"/>
              </w:rPr>
              <w:lastRenderedPageBreak/>
              <w:t>14. Sửa đổi, bổ sung khoản 7 như sau:</w:t>
            </w:r>
          </w:p>
          <w:p w:rsidR="00FA69F3" w:rsidRPr="00E47DA6" w:rsidRDefault="00FA69F3" w:rsidP="00FA69F3">
            <w:pPr>
              <w:widowControl w:val="0"/>
              <w:spacing w:before="0"/>
              <w:jc w:val="both"/>
              <w:rPr>
                <w:b w:val="0"/>
                <w:sz w:val="24"/>
                <w:szCs w:val="24"/>
              </w:rPr>
            </w:pPr>
            <w:r w:rsidRPr="00E47DA6">
              <w:rPr>
                <w:b w:val="0"/>
                <w:sz w:val="24"/>
                <w:szCs w:val="24"/>
              </w:rPr>
              <w:t>“7. Hồ sơ, trình tự, thủ tục cấp điều chỉnh Giấy chứng nhận đủ điều kiện </w:t>
            </w:r>
          </w:p>
          <w:p w:rsidR="00FA69F3" w:rsidRPr="00E47DA6" w:rsidRDefault="00FA69F3" w:rsidP="00FA69F3">
            <w:pPr>
              <w:widowControl w:val="0"/>
              <w:spacing w:before="0"/>
              <w:jc w:val="both"/>
              <w:rPr>
                <w:b w:val="0"/>
                <w:sz w:val="24"/>
                <w:szCs w:val="24"/>
              </w:rPr>
            </w:pPr>
            <w:r w:rsidRPr="00E47DA6">
              <w:rPr>
                <w:b w:val="0"/>
                <w:sz w:val="24"/>
                <w:szCs w:val="24"/>
              </w:rPr>
              <w:t>a) Trường hợp có thay đổi về địa điểm của cơ sở sản xuất, kinh doanh, tồn trữ hóa chất; quy mô sản xuất hóa chất; chủng loại, hàm lượng hóa chất sản xuất, kinh doanh, tổ chức lập 01 bộ hồ sơ đề nghị cấp điều chỉnh Giấy chứng nhận và gửi cơ quan có thẩm quyền cấp Giấy chứng nhận qua đường bưu điện hoặc gửi trực tiếp hoặc qua hệ thống dịch vụ công trực tuyến;</w:t>
            </w:r>
          </w:p>
          <w:p w:rsidR="00FA69F3" w:rsidRPr="00E47DA6" w:rsidRDefault="00FA69F3" w:rsidP="00FA69F3">
            <w:pPr>
              <w:widowControl w:val="0"/>
              <w:spacing w:before="0"/>
              <w:jc w:val="both"/>
              <w:rPr>
                <w:b w:val="0"/>
                <w:sz w:val="24"/>
                <w:szCs w:val="24"/>
              </w:rPr>
            </w:pPr>
            <w:r w:rsidRPr="00E47DA6">
              <w:rPr>
                <w:b w:val="0"/>
                <w:sz w:val="24"/>
                <w:szCs w:val="24"/>
              </w:rPr>
              <w:t>b) Hồ sơ đề nghị điều chỉnh Giấy chứng nhận bao gồm: Văn bản đề nghị cấp điều chỉnh Giấy chứng nhận đủ điều kiện; giấy tờ, tài liệu chứng minh việc đáp ứng được điều kiện sản xuất, kinh doanh đối với các nội dung điều chỉnh;</w:t>
            </w:r>
          </w:p>
          <w:p w:rsidR="008C10FA" w:rsidRPr="00E47DA6" w:rsidRDefault="00FA69F3" w:rsidP="00FA69F3">
            <w:pPr>
              <w:widowControl w:val="0"/>
              <w:spacing w:before="0"/>
              <w:jc w:val="both"/>
              <w:rPr>
                <w:b w:val="0"/>
                <w:sz w:val="24"/>
                <w:szCs w:val="24"/>
              </w:rPr>
            </w:pPr>
            <w:r w:rsidRPr="00E47DA6">
              <w:rPr>
                <w:b w:val="0"/>
                <w:sz w:val="24"/>
                <w:szCs w:val="24"/>
              </w:rPr>
              <w:t>c) Cơ quan cấp Giấy chứng nhận thẩm định các nội dung điều chỉnh và thực hiện cấp Giấy chứng nhận theo trình tự, thủ tục, thời hạn như cấp mới Giấy chứng nhận.”</w:t>
            </w:r>
          </w:p>
        </w:tc>
        <w:tc>
          <w:tcPr>
            <w:tcW w:w="5024" w:type="dxa"/>
          </w:tcPr>
          <w:p w:rsidR="008C10FA" w:rsidRPr="00E47DA6" w:rsidRDefault="008C10FA" w:rsidP="008C10FA">
            <w:pPr>
              <w:widowControl w:val="0"/>
              <w:spacing w:before="0" w:after="0"/>
              <w:jc w:val="both"/>
              <w:rPr>
                <w:b w:val="0"/>
                <w:sz w:val="24"/>
                <w:szCs w:val="24"/>
              </w:rPr>
            </w:pPr>
            <w:r w:rsidRPr="00E47DA6">
              <w:rPr>
                <w:b w:val="0"/>
                <w:sz w:val="24"/>
                <w:szCs w:val="24"/>
              </w:rPr>
              <w:lastRenderedPageBreak/>
              <w:t>- Bãi bỏ Phiếu an toàn hóa chất (MSDS) (tại điểm h khoản 1, điểm g khoản 2 và điểm h khoản 3): Thực hiện phương án đơn giản hóa thủ tục hành chính theo Nghị quyết số 19/2026/NQ-CP. Vì các thông tin về hóa chất đã được doanh nghiệp thực hiện khai báo hoặc đã có trong Cơ sở dữ liệu hóa chất quốc gia, việc yêu cầu nộp thêm MSDS trong hồ sơ là không cần thiết, giúp giảm bớt gánh nặng giấy tờ cho doanh nghiệp</w:t>
            </w:r>
          </w:p>
          <w:p w:rsidR="008C10FA" w:rsidRPr="00E47DA6" w:rsidRDefault="008C10FA" w:rsidP="008C10FA">
            <w:pPr>
              <w:widowControl w:val="0"/>
              <w:spacing w:before="0" w:after="0"/>
              <w:jc w:val="both"/>
              <w:rPr>
                <w:b w:val="0"/>
                <w:sz w:val="24"/>
                <w:szCs w:val="24"/>
              </w:rPr>
            </w:pPr>
            <w:r w:rsidRPr="00E47DA6">
              <w:rPr>
                <w:b w:val="0"/>
                <w:sz w:val="24"/>
                <w:szCs w:val="24"/>
              </w:rPr>
              <w:t>- Bãi bỏ Thông báo kết quả kiểm tra công tác nghiệm thu công trình (tại điểm c khoản 1, khoản 2 và khoản 3): Thực hiện tinh thần cắt giảm thành phần hồ sơ của Nghị quyết số 19/2026/NQ-CP. Các thông tin về tính hợp pháp và an toàn của công trình xây dựng đã được cơ quan quản lý nhà nước về xây dựng kiểm soát và lưu trữ trong hệ thống dữ liệu chuyên ngành. Việc bãi bỏ giúp tránh việc doanh nghiệp phải nộp lại các văn bản đã được cơ quan nhà nước khác cấp</w:t>
            </w:r>
          </w:p>
          <w:p w:rsidR="008C10FA" w:rsidRPr="00E47DA6" w:rsidRDefault="008C10FA" w:rsidP="008C10FA">
            <w:pPr>
              <w:widowControl w:val="0"/>
              <w:spacing w:before="0" w:after="0"/>
              <w:jc w:val="both"/>
              <w:rPr>
                <w:b w:val="0"/>
                <w:sz w:val="24"/>
                <w:szCs w:val="24"/>
              </w:rPr>
            </w:pPr>
            <w:r w:rsidRPr="00E47DA6">
              <w:rPr>
                <w:b w:val="0"/>
                <w:sz w:val="24"/>
                <w:szCs w:val="24"/>
              </w:rPr>
              <w:t xml:space="preserve">- Cập nhật yêu cầu về bằng cấp chuyên môn (tại điểm e khoản 1, điểm đ khoản 2 và điểm e khoản 3): Nhằm thống nhất tên gọi bằng cấp (cử nhân/trung cấp) và các ngành đào tạo theo đúng Danh mục ngành đào tạo về hóa học quy định tại Phụ lục III ban hành kèm theo Nghị định số </w:t>
            </w:r>
            <w:r w:rsidRPr="00E47DA6">
              <w:rPr>
                <w:b w:val="0"/>
                <w:sz w:val="24"/>
                <w:szCs w:val="24"/>
              </w:rPr>
              <w:lastRenderedPageBreak/>
              <w:t>25/2026/NĐ-CP. Việc sửa đổi này đảm bảo tính đồng bộ của hệ thống văn bản pháp luật, giúp doanh nghiệp xác định chính xác nhân sự phù hợp</w:t>
            </w:r>
          </w:p>
          <w:p w:rsidR="008C10FA" w:rsidRPr="00E47DA6" w:rsidRDefault="008C10FA" w:rsidP="008C10FA">
            <w:pPr>
              <w:widowControl w:val="0"/>
              <w:spacing w:before="0" w:after="0"/>
              <w:jc w:val="both"/>
              <w:rPr>
                <w:b w:val="0"/>
                <w:sz w:val="24"/>
                <w:szCs w:val="24"/>
              </w:rPr>
            </w:pPr>
            <w:r w:rsidRPr="00E47DA6">
              <w:rPr>
                <w:b w:val="0"/>
                <w:sz w:val="24"/>
                <w:szCs w:val="24"/>
              </w:rPr>
              <w:t>- Mở rộng hình thức giấy tờ huấn luyện an toàn hóa chất (tại điểm g khoản 1, điểm e khoản 2 và điểm g khoản 3): Bổ sung thêm hình thức "giấy tờ chứng minh đã được huấn luyện an toàn chuyên ngành hóa chất". Quy định này tạo điều kiện linh hoạt cho doanh nghiệp, công nhận kết quả huấn luyện an toàn từ các chương trình đào tạo chuyên ngành tương đương theo quy định của pháp luật, thay vì chỉ bó hẹp trong một loại Quyết định công nhận duy nhất</w:t>
            </w:r>
          </w:p>
          <w:p w:rsidR="007D693B" w:rsidRPr="00E47DA6" w:rsidRDefault="008C10FA" w:rsidP="008C10FA">
            <w:pPr>
              <w:widowControl w:val="0"/>
              <w:spacing w:before="0" w:after="0"/>
              <w:jc w:val="both"/>
              <w:rPr>
                <w:b w:val="0"/>
                <w:sz w:val="24"/>
                <w:szCs w:val="24"/>
              </w:rPr>
            </w:pPr>
            <w:r w:rsidRPr="00E47DA6">
              <w:rPr>
                <w:b w:val="0"/>
                <w:sz w:val="24"/>
                <w:szCs w:val="24"/>
              </w:rPr>
              <w:t>- Sửa đổi hồ sơ và trình tự cấp lại Giấy chứng nhận (tại khoản 6): Về thành phần hồ sơ: Đơn giản hóa chỉ còn duy nhất "Văn bản đề nghị cấp lại", bãi bỏ các giấy tờ chứng minh sự thay đổi thông tin đăng ký để giảm thủ tục không cần thiết. Về thời gian giải quyết: Rút ngắn từ 05 ngày xuống còn 03 ngày làm việc kể từ ngày nhận đủ hồ sơ hợp lệ. Việc này thực hiện theo yêu cầu tại Nghị quyết số 19/2026/NQ-CP nhằm đẩy nhanh tiến độ xử lý hồ sơ, hỗ trợ doanh nghiệp duy trì hoạt động liên tục</w:t>
            </w:r>
          </w:p>
        </w:tc>
      </w:tr>
      <w:tr w:rsidR="00E47DA6" w:rsidRPr="00E47DA6" w:rsidTr="00AE06BE">
        <w:tc>
          <w:tcPr>
            <w:tcW w:w="5023" w:type="dxa"/>
            <w:vAlign w:val="center"/>
          </w:tcPr>
          <w:p w:rsidR="00DB0B50" w:rsidRPr="00E47DA6" w:rsidRDefault="00DB0B50" w:rsidP="00DB0B50">
            <w:pPr>
              <w:widowControl w:val="0"/>
              <w:spacing w:before="0" w:after="0"/>
              <w:jc w:val="both"/>
              <w:rPr>
                <w:b w:val="0"/>
                <w:sz w:val="24"/>
                <w:szCs w:val="24"/>
              </w:rPr>
            </w:pPr>
            <w:r w:rsidRPr="00E47DA6">
              <w:rPr>
                <w:sz w:val="24"/>
                <w:szCs w:val="24"/>
              </w:rPr>
              <w:lastRenderedPageBreak/>
              <w:t xml:space="preserve">Điều 10. Xuất khẩu, nhập khẩu hóa chất có điều kiện </w:t>
            </w:r>
          </w:p>
          <w:p w:rsidR="007F66B5" w:rsidRPr="00E47DA6" w:rsidRDefault="00DB0B50" w:rsidP="00DB0B50">
            <w:pPr>
              <w:widowControl w:val="0"/>
              <w:spacing w:before="0" w:after="0"/>
              <w:jc w:val="both"/>
              <w:rPr>
                <w:sz w:val="24"/>
                <w:szCs w:val="24"/>
              </w:rPr>
            </w:pPr>
            <w:r w:rsidRPr="00E47DA6">
              <w:rPr>
                <w:b w:val="0"/>
                <w:sz w:val="24"/>
                <w:szCs w:val="24"/>
              </w:rPr>
              <w:t>3. Tổ chức, cá nhân nhập khẩu hoá chất có điều kiện với mục đích sử dụng của tổ chức, cá nhân đó phải công bố mục đích sử dụng hoá chất trên Cơ sở dữ liệu chuyên ngành hoá chất và không cần Giấy chứng nhận đủ điều kiện sản xuất, kinh doanh hóa chất có điều kiện.</w:t>
            </w:r>
          </w:p>
        </w:tc>
        <w:tc>
          <w:tcPr>
            <w:tcW w:w="5023" w:type="dxa"/>
          </w:tcPr>
          <w:p w:rsidR="007F66B5" w:rsidRPr="00E47DA6" w:rsidRDefault="007F66B5" w:rsidP="007F66B5">
            <w:pPr>
              <w:widowControl w:val="0"/>
              <w:spacing w:before="0" w:after="0"/>
              <w:jc w:val="both"/>
              <w:rPr>
                <w:b w:val="0"/>
                <w:sz w:val="24"/>
                <w:szCs w:val="24"/>
              </w:rPr>
            </w:pPr>
            <w:r w:rsidRPr="00E47DA6">
              <w:rPr>
                <w:sz w:val="24"/>
                <w:szCs w:val="24"/>
              </w:rPr>
              <w:t xml:space="preserve">Điều </w:t>
            </w:r>
            <w:r w:rsidR="00FA69F3" w:rsidRPr="00E47DA6">
              <w:rPr>
                <w:sz w:val="24"/>
                <w:szCs w:val="24"/>
              </w:rPr>
              <w:t>10</w:t>
            </w:r>
            <w:r w:rsidRPr="00E47DA6">
              <w:rPr>
                <w:sz w:val="24"/>
                <w:szCs w:val="24"/>
              </w:rPr>
              <w:t xml:space="preserve">. Sửa đổi, bổ sung </w:t>
            </w:r>
            <w:r w:rsidR="00FA69F3" w:rsidRPr="00E47DA6">
              <w:rPr>
                <w:sz w:val="24"/>
                <w:szCs w:val="24"/>
              </w:rPr>
              <w:t>một số khoản của</w:t>
            </w:r>
            <w:r w:rsidRPr="00E47DA6">
              <w:rPr>
                <w:sz w:val="24"/>
                <w:szCs w:val="24"/>
              </w:rPr>
              <w:t xml:space="preserve"> </w:t>
            </w:r>
            <w:r w:rsidRPr="00E47DA6">
              <w:rPr>
                <w:b w:val="0"/>
                <w:sz w:val="24"/>
                <w:szCs w:val="24"/>
              </w:rPr>
              <w:t>Điều 10 như sau:</w:t>
            </w:r>
          </w:p>
          <w:p w:rsidR="00FA69F3" w:rsidRPr="00E47DA6" w:rsidRDefault="00FA69F3" w:rsidP="00FA69F3">
            <w:pPr>
              <w:widowControl w:val="0"/>
              <w:spacing w:before="0" w:after="0"/>
              <w:jc w:val="both"/>
              <w:rPr>
                <w:b w:val="0"/>
                <w:sz w:val="24"/>
                <w:szCs w:val="24"/>
              </w:rPr>
            </w:pPr>
            <w:r w:rsidRPr="00E47DA6">
              <w:rPr>
                <w:b w:val="0"/>
                <w:sz w:val="24"/>
                <w:szCs w:val="24"/>
              </w:rPr>
              <w:t>1. Bãi bỏ khoản 3.</w:t>
            </w:r>
          </w:p>
          <w:p w:rsidR="00FA69F3" w:rsidRPr="00E47DA6" w:rsidRDefault="00FA69F3" w:rsidP="00FA69F3">
            <w:pPr>
              <w:widowControl w:val="0"/>
              <w:spacing w:before="0" w:after="0"/>
              <w:jc w:val="both"/>
              <w:rPr>
                <w:b w:val="0"/>
                <w:sz w:val="24"/>
                <w:szCs w:val="24"/>
              </w:rPr>
            </w:pPr>
            <w:r w:rsidRPr="00E47DA6">
              <w:rPr>
                <w:b w:val="0"/>
                <w:sz w:val="24"/>
                <w:szCs w:val="24"/>
              </w:rPr>
              <w:t>2. Bổ sung khoản 5 như sau:</w:t>
            </w:r>
          </w:p>
          <w:p w:rsidR="00FA69F3" w:rsidRPr="00E47DA6" w:rsidRDefault="00FA69F3" w:rsidP="00FA69F3">
            <w:pPr>
              <w:widowControl w:val="0"/>
              <w:spacing w:before="0" w:after="0"/>
              <w:jc w:val="both"/>
              <w:rPr>
                <w:b w:val="0"/>
                <w:sz w:val="24"/>
                <w:szCs w:val="24"/>
              </w:rPr>
            </w:pPr>
            <w:r w:rsidRPr="00E47DA6">
              <w:rPr>
                <w:b w:val="0"/>
                <w:sz w:val="24"/>
                <w:szCs w:val="24"/>
              </w:rPr>
              <w:t>“5. Tổ chức, cá nhân xuất khẩu trả lại hóa chất có điều kiện cho tổ chức nước ngoài do hóa chất không đáp ứng yêu cầu về chất lượng, tiêu chuẩn, thông số kỹ thuật hoặc theo thỏa thuận giữa các bên, không nhằm mục đích kinh doanh và không phát sinh lợi nhuận từ hoạt động xuất khẩu trả lại, không cần có Giấy chứng nhận đủ điều kiện kinh doanh hóa chất có điều kiện.</w:t>
            </w:r>
          </w:p>
          <w:p w:rsidR="00FA69F3" w:rsidRPr="00E47DA6" w:rsidRDefault="00FA69F3" w:rsidP="00FA69F3">
            <w:pPr>
              <w:widowControl w:val="0"/>
              <w:spacing w:before="0" w:after="0"/>
              <w:jc w:val="both"/>
              <w:rPr>
                <w:b w:val="0"/>
                <w:sz w:val="24"/>
                <w:szCs w:val="24"/>
              </w:rPr>
            </w:pPr>
            <w:r w:rsidRPr="00E47DA6">
              <w:rPr>
                <w:b w:val="0"/>
                <w:sz w:val="24"/>
                <w:szCs w:val="24"/>
              </w:rPr>
              <w:t xml:space="preserve">Khi thực hiện thủ tục xuất khẩu, ngoài hồ sơ theo quy định của pháp luật về hải quan, tổ chức, cá nhân xuất khẩu cung cấp hợp đồng, thỏa thuận trả </w:t>
            </w:r>
            <w:r w:rsidRPr="00E47DA6">
              <w:rPr>
                <w:b w:val="0"/>
                <w:sz w:val="24"/>
                <w:szCs w:val="24"/>
              </w:rPr>
              <w:lastRenderedPageBreak/>
              <w:t>lại hàng hóa hoặc chứng từ, tài liệu khác chứng minh việc xuất khẩu trả lại hàng và không phát sinh lợi nhuận từ hoạt động xuất khẩu trả lại.”</w:t>
            </w:r>
          </w:p>
          <w:p w:rsidR="007F66B5" w:rsidRPr="00E47DA6" w:rsidRDefault="007F66B5" w:rsidP="007F66B5">
            <w:pPr>
              <w:widowControl w:val="0"/>
              <w:spacing w:before="0" w:after="0"/>
              <w:jc w:val="both"/>
              <w:rPr>
                <w:sz w:val="24"/>
                <w:szCs w:val="24"/>
              </w:rPr>
            </w:pPr>
          </w:p>
        </w:tc>
        <w:tc>
          <w:tcPr>
            <w:tcW w:w="5024" w:type="dxa"/>
          </w:tcPr>
          <w:p w:rsidR="007F66B5" w:rsidRPr="00E47DA6" w:rsidRDefault="00302480" w:rsidP="00302480">
            <w:pPr>
              <w:widowControl w:val="0"/>
              <w:spacing w:before="0" w:after="0"/>
              <w:jc w:val="both"/>
              <w:rPr>
                <w:b w:val="0"/>
                <w:sz w:val="24"/>
                <w:szCs w:val="24"/>
              </w:rPr>
            </w:pPr>
            <w:r w:rsidRPr="00E47DA6">
              <w:rPr>
                <w:b w:val="0"/>
                <w:sz w:val="24"/>
                <w:szCs w:val="24"/>
              </w:rPr>
              <w:lastRenderedPageBreak/>
              <w:t xml:space="preserve">- </w:t>
            </w:r>
            <w:r w:rsidR="00FA69F3" w:rsidRPr="00E47DA6">
              <w:rPr>
                <w:b w:val="0"/>
                <w:sz w:val="24"/>
                <w:szCs w:val="24"/>
              </w:rPr>
              <w:t>Loại bỏ quy định cũ để phù hợp với việc sắp xếp lại các trường hợp miễn trừ hoặc điều kiện nhập khẩu trong hệ thống quy định mới.</w:t>
            </w:r>
          </w:p>
          <w:p w:rsidR="00302480" w:rsidRPr="00E47DA6" w:rsidRDefault="00302480" w:rsidP="00302480">
            <w:pPr>
              <w:widowControl w:val="0"/>
              <w:spacing w:before="0" w:after="0"/>
              <w:jc w:val="both"/>
              <w:rPr>
                <w:b w:val="0"/>
                <w:sz w:val="24"/>
                <w:szCs w:val="24"/>
              </w:rPr>
            </w:pPr>
            <w:r w:rsidRPr="00E47DA6">
              <w:rPr>
                <w:b w:val="0"/>
                <w:sz w:val="24"/>
                <w:szCs w:val="24"/>
              </w:rPr>
              <w:t xml:space="preserve">- </w:t>
            </w:r>
            <w:r w:rsidRPr="00E47DA6">
              <w:rPr>
                <w:b w:val="0"/>
                <w:sz w:val="24"/>
                <w:szCs w:val="24"/>
              </w:rPr>
              <w:t>Tạo cơ chế linh hoạt cho doanh nghiệp:</w:t>
            </w:r>
            <w:r w:rsidRPr="00E47DA6">
              <w:rPr>
                <w:b w:val="0"/>
                <w:sz w:val="24"/>
                <w:szCs w:val="24"/>
              </w:rPr>
              <w:t xml:space="preserve"> Hỗ trợ xử lý các lô hàng lỗi hoặc trả hàng theo thỏa thuận quốc tế mà không bị ràng buộc bởi các điều kiện kinh doanh hóa chất thông thường, giúp giảm chi phí và thời gian lưu kho.</w:t>
            </w:r>
          </w:p>
        </w:tc>
      </w:tr>
      <w:tr w:rsidR="007D693B" w:rsidRPr="00E47DA6" w:rsidTr="007F66B5">
        <w:tc>
          <w:tcPr>
            <w:tcW w:w="5023" w:type="dxa"/>
          </w:tcPr>
          <w:p w:rsidR="00AE06BE" w:rsidRPr="00E47DA6" w:rsidRDefault="00AE06BE" w:rsidP="007F66B5">
            <w:pPr>
              <w:widowControl w:val="0"/>
              <w:spacing w:before="0" w:after="0"/>
              <w:jc w:val="left"/>
              <w:rPr>
                <w:sz w:val="24"/>
                <w:szCs w:val="24"/>
              </w:rPr>
            </w:pPr>
            <w:r w:rsidRPr="00E47DA6">
              <w:rPr>
                <w:sz w:val="24"/>
                <w:szCs w:val="24"/>
              </w:rPr>
              <w:lastRenderedPageBreak/>
              <w:t>Điều 11. Điều kiện sản xuất hóa chất cần kiểm soát đặc biệt</w:t>
            </w:r>
          </w:p>
          <w:p w:rsidR="00AE06BE" w:rsidRPr="00E47DA6" w:rsidRDefault="00AE06BE" w:rsidP="007F66B5">
            <w:pPr>
              <w:widowControl w:val="0"/>
              <w:spacing w:before="0" w:after="0"/>
              <w:jc w:val="left"/>
              <w:rPr>
                <w:b w:val="0"/>
                <w:sz w:val="24"/>
                <w:szCs w:val="24"/>
              </w:rPr>
            </w:pPr>
            <w:r w:rsidRPr="00E47DA6">
              <w:rPr>
                <w:b w:val="0"/>
                <w:sz w:val="24"/>
                <w:szCs w:val="24"/>
              </w:rPr>
              <w:t>4. Tồn trữ, bảo quản hóa chất</w:t>
            </w:r>
          </w:p>
          <w:p w:rsidR="00AE06BE" w:rsidRPr="00E47DA6" w:rsidRDefault="00AE06BE" w:rsidP="007F66B5">
            <w:pPr>
              <w:widowControl w:val="0"/>
              <w:spacing w:before="0" w:after="0"/>
              <w:jc w:val="left"/>
              <w:rPr>
                <w:b w:val="0"/>
                <w:sz w:val="24"/>
                <w:szCs w:val="24"/>
              </w:rPr>
            </w:pPr>
            <w:r w:rsidRPr="00E47DA6">
              <w:rPr>
                <w:b w:val="0"/>
                <w:sz w:val="24"/>
                <w:szCs w:val="24"/>
              </w:rPr>
              <w:t>b) Đáp ứng quy định tại khoản 7 Điều 4 của Nghị định này.</w:t>
            </w:r>
          </w:p>
          <w:p w:rsidR="00AE06BE" w:rsidRPr="00E47DA6" w:rsidRDefault="00AE06BE" w:rsidP="007F66B5">
            <w:pPr>
              <w:widowControl w:val="0"/>
              <w:spacing w:before="0" w:after="0"/>
              <w:jc w:val="left"/>
              <w:rPr>
                <w:b w:val="0"/>
                <w:sz w:val="24"/>
                <w:szCs w:val="24"/>
              </w:rPr>
            </w:pPr>
            <w:r w:rsidRPr="00E47DA6">
              <w:rPr>
                <w:b w:val="0"/>
                <w:sz w:val="24"/>
                <w:szCs w:val="24"/>
              </w:rPr>
              <w:t>5. Năng lực chuyên môn</w:t>
            </w:r>
          </w:p>
          <w:p w:rsidR="00AE06BE" w:rsidRPr="00E47DA6" w:rsidRDefault="00AE06BE" w:rsidP="007F66B5">
            <w:pPr>
              <w:widowControl w:val="0"/>
              <w:spacing w:before="0" w:after="0"/>
              <w:jc w:val="left"/>
              <w:rPr>
                <w:b w:val="0"/>
                <w:sz w:val="24"/>
                <w:szCs w:val="24"/>
              </w:rPr>
            </w:pPr>
            <w:r w:rsidRPr="00E47DA6">
              <w:rPr>
                <w:b w:val="0"/>
                <w:sz w:val="24"/>
                <w:szCs w:val="24"/>
              </w:rPr>
              <w:t>a) Người chịu trách nhiệm chuyên môn về an toàn hóa chất của cơ sở sản xuất phải có bằng đại học trở lên về chuyên ngành hóa học;</w:t>
            </w:r>
          </w:p>
          <w:p w:rsidR="007D693B" w:rsidRPr="00E47DA6" w:rsidRDefault="00AE06BE" w:rsidP="007F66B5">
            <w:pPr>
              <w:widowControl w:val="0"/>
              <w:spacing w:before="0" w:after="0"/>
              <w:jc w:val="left"/>
              <w:rPr>
                <w:b w:val="0"/>
                <w:sz w:val="24"/>
                <w:szCs w:val="24"/>
              </w:rPr>
            </w:pPr>
            <w:r w:rsidRPr="00E47DA6">
              <w:rPr>
                <w:b w:val="0"/>
                <w:sz w:val="24"/>
                <w:szCs w:val="24"/>
              </w:rPr>
              <w:t>8. Tuân thủ yêu cầu đối với hoạt động sản xuất hóa chất quy định tại Điều 25, 26, 27, 28, 29 của Nghị định số 25/2026/NĐ-CP ngày 17 tháng 01 năm 2026 của Chính phủ quy định chi tiết và biện pháp để tổ chức, hướng dẫn thi hành một số điều của Luật Hóa chất về phát triển công nghiệp hóa chất và an toàn, an ninh hóa chất.</w:t>
            </w:r>
          </w:p>
        </w:tc>
        <w:tc>
          <w:tcPr>
            <w:tcW w:w="5023" w:type="dxa"/>
          </w:tcPr>
          <w:p w:rsidR="00AE06BE" w:rsidRPr="00E47DA6" w:rsidRDefault="00AE06BE" w:rsidP="00AE06BE">
            <w:pPr>
              <w:widowControl w:val="0"/>
              <w:spacing w:before="0" w:after="0"/>
              <w:jc w:val="both"/>
              <w:rPr>
                <w:sz w:val="24"/>
                <w:szCs w:val="24"/>
              </w:rPr>
            </w:pPr>
            <w:r w:rsidRPr="00E47DA6">
              <w:rPr>
                <w:sz w:val="24"/>
                <w:szCs w:val="24"/>
              </w:rPr>
              <w:t>Điề</w:t>
            </w:r>
            <w:r w:rsidR="00931119" w:rsidRPr="00E47DA6">
              <w:rPr>
                <w:sz w:val="24"/>
                <w:szCs w:val="24"/>
              </w:rPr>
              <w:t xml:space="preserve">u </w:t>
            </w:r>
            <w:r w:rsidR="00FA69F3" w:rsidRPr="00E47DA6">
              <w:rPr>
                <w:sz w:val="24"/>
                <w:szCs w:val="24"/>
              </w:rPr>
              <w:t>11</w:t>
            </w:r>
            <w:r w:rsidRPr="00E47DA6">
              <w:rPr>
                <w:sz w:val="24"/>
                <w:szCs w:val="24"/>
              </w:rPr>
              <w:t>. Sửa đổi, bổ sung Điều 11</w:t>
            </w:r>
          </w:p>
          <w:p w:rsidR="00AE06BE" w:rsidRPr="00E47DA6" w:rsidRDefault="00AE06BE" w:rsidP="00AE06BE">
            <w:pPr>
              <w:widowControl w:val="0"/>
              <w:spacing w:before="0" w:after="0"/>
              <w:jc w:val="both"/>
              <w:rPr>
                <w:b w:val="0"/>
                <w:sz w:val="24"/>
                <w:szCs w:val="24"/>
              </w:rPr>
            </w:pPr>
            <w:r w:rsidRPr="00E47DA6">
              <w:rPr>
                <w:b w:val="0"/>
                <w:sz w:val="24"/>
                <w:szCs w:val="24"/>
              </w:rPr>
              <w:t xml:space="preserve">1. Bãi bỏ điểm b khoản 4 Điều 11. </w:t>
            </w:r>
          </w:p>
          <w:p w:rsidR="00AE06BE" w:rsidRPr="00E47DA6" w:rsidRDefault="00AE06BE" w:rsidP="00AE06BE">
            <w:pPr>
              <w:widowControl w:val="0"/>
              <w:spacing w:before="0" w:after="0"/>
              <w:jc w:val="both"/>
              <w:rPr>
                <w:b w:val="0"/>
                <w:sz w:val="24"/>
                <w:szCs w:val="24"/>
              </w:rPr>
            </w:pPr>
            <w:r w:rsidRPr="00E47DA6">
              <w:rPr>
                <w:b w:val="0"/>
                <w:sz w:val="24"/>
                <w:szCs w:val="24"/>
              </w:rPr>
              <w:t xml:space="preserve">2. Sửa đổi, bổ sung điểm a khoản 5 Điều 11 như sau: </w:t>
            </w:r>
          </w:p>
          <w:p w:rsidR="00AE06BE" w:rsidRPr="00E47DA6" w:rsidRDefault="00AE06BE" w:rsidP="00AE06BE">
            <w:pPr>
              <w:widowControl w:val="0"/>
              <w:spacing w:before="0" w:after="0"/>
              <w:jc w:val="both"/>
              <w:rPr>
                <w:b w:val="0"/>
                <w:sz w:val="24"/>
                <w:szCs w:val="24"/>
              </w:rPr>
            </w:pPr>
            <w:r w:rsidRPr="00E47DA6">
              <w:rPr>
                <w:b w:val="0"/>
                <w:sz w:val="24"/>
                <w:szCs w:val="24"/>
              </w:rPr>
              <w:t>“a) Người chịu trách nhiệm chuyên môn về an toàn hóa chất của cơ sở sản xuất phải có bằng cử nhân hoặc tương đương trở lên ngành đào tạo về hóa học thuộc Danh mục quy định tại Phụ lục III ban hành kèm theo Nghị định số 25/2026/NĐ-CP;”</w:t>
            </w:r>
          </w:p>
          <w:p w:rsidR="00AE06BE" w:rsidRPr="00E47DA6" w:rsidRDefault="00AE06BE" w:rsidP="00AE06BE">
            <w:pPr>
              <w:widowControl w:val="0"/>
              <w:spacing w:before="0" w:after="0"/>
              <w:jc w:val="both"/>
              <w:rPr>
                <w:b w:val="0"/>
                <w:sz w:val="24"/>
                <w:szCs w:val="24"/>
              </w:rPr>
            </w:pPr>
            <w:r w:rsidRPr="00E47DA6">
              <w:rPr>
                <w:b w:val="0"/>
                <w:sz w:val="24"/>
                <w:szCs w:val="24"/>
              </w:rPr>
              <w:t>3. Bãi bỏ khoản 8 Điều 11.</w:t>
            </w:r>
          </w:p>
          <w:p w:rsidR="007D693B" w:rsidRPr="00E47DA6" w:rsidRDefault="007D693B" w:rsidP="00AE06BE">
            <w:pPr>
              <w:widowControl w:val="0"/>
              <w:spacing w:before="0" w:after="0"/>
              <w:jc w:val="both"/>
              <w:rPr>
                <w:b w:val="0"/>
                <w:sz w:val="24"/>
                <w:szCs w:val="24"/>
              </w:rPr>
            </w:pPr>
          </w:p>
        </w:tc>
        <w:tc>
          <w:tcPr>
            <w:tcW w:w="5024" w:type="dxa"/>
          </w:tcPr>
          <w:p w:rsidR="00AE06BE" w:rsidRPr="00E47DA6" w:rsidRDefault="00AE06BE" w:rsidP="00AE06BE">
            <w:pPr>
              <w:widowControl w:val="0"/>
              <w:spacing w:before="0" w:after="0"/>
              <w:jc w:val="both"/>
              <w:rPr>
                <w:b w:val="0"/>
                <w:sz w:val="24"/>
                <w:szCs w:val="24"/>
              </w:rPr>
            </w:pPr>
            <w:r w:rsidRPr="00E47DA6">
              <w:rPr>
                <w:b w:val="0"/>
                <w:sz w:val="24"/>
                <w:szCs w:val="24"/>
              </w:rPr>
              <w:t>- Bãi bỏ điểm b khoản 4 Điều 11: Quy định dẫn chiếu về việc đáp ứng yêu cầu an toàn tại khoản 7 Điều 4: Nhằm tránh chồng chéo và trùng lặp quy định trong hệ thống văn bản quy phạm pháp luật. Các điều kiện về cơ sở vật chất, kho bãi và yêu cầu an toàn trong bảo quản hóa chất (bao gồm cả hóa chất kiểm soát đặc biệt) đã được quy định tập trung, chi tiết tại Chương V Nghị định số 25/2026/NĐ-CP và các Quy chuẩn kỹ thuật quốc gia chuyên ngành liên quan. Việc bãi bỏ giúp văn bản ngắn gọn và tập trung vào các điều kiện đặc thù</w:t>
            </w:r>
          </w:p>
          <w:p w:rsidR="00AE06BE" w:rsidRPr="00E47DA6" w:rsidRDefault="00AE06BE" w:rsidP="00AE06BE">
            <w:pPr>
              <w:widowControl w:val="0"/>
              <w:spacing w:before="0" w:after="0"/>
              <w:jc w:val="both"/>
              <w:rPr>
                <w:b w:val="0"/>
                <w:sz w:val="24"/>
                <w:szCs w:val="24"/>
              </w:rPr>
            </w:pPr>
            <w:r w:rsidRPr="00E47DA6">
              <w:rPr>
                <w:b w:val="0"/>
                <w:sz w:val="24"/>
                <w:szCs w:val="24"/>
              </w:rPr>
              <w:t>- Sửa đổi điểm a khoản 5 Điều 11: Cập nhật yêu cầu bằng cấp của người phụ trách (từ "bằng đại học trở lên về chuyên ngành hóa học" thành "bằng cử nhân hoặc tương đương trở lên ngành đào tạo về hóa học thuộc Danh mục quy định tại Phụ lục III ban hành kèm theo Nghị định số 25/2026/NĐ-CP"): Cập nhật tên gọi bằng cấp (cử nhân) và ngành đào tạo theo đúng Danh mục ngành đào tạo về hóa học quy định tại Phụ lục III ban hành kèm theo Nghị định số 25/2026/NĐ-CP. Việc sửa đổi này đảm bảo tính thống nhất, đồng bộ của hệ thống văn bản pháp luật về hóa chất, giúp doanh nghiệp và cơ quan quản lý xác định chính xác năng lực chuyên môn phù hợp của nhân sự</w:t>
            </w:r>
          </w:p>
          <w:p w:rsidR="007D693B" w:rsidRPr="00E47DA6" w:rsidRDefault="00AE06BE" w:rsidP="00AE06BE">
            <w:pPr>
              <w:widowControl w:val="0"/>
              <w:spacing w:before="0" w:after="0"/>
              <w:jc w:val="both"/>
              <w:rPr>
                <w:b w:val="0"/>
                <w:sz w:val="24"/>
                <w:szCs w:val="24"/>
              </w:rPr>
            </w:pPr>
            <w:r w:rsidRPr="00E47DA6">
              <w:rPr>
                <w:b w:val="0"/>
                <w:sz w:val="24"/>
                <w:szCs w:val="24"/>
              </w:rPr>
              <w:t xml:space="preserve">- Bãi bỏ khoản 8 Điều 11: Quy định về việc tuân </w:t>
            </w:r>
            <w:r w:rsidRPr="00E47DA6">
              <w:rPr>
                <w:b w:val="0"/>
                <w:sz w:val="24"/>
                <w:szCs w:val="24"/>
              </w:rPr>
              <w:lastRenderedPageBreak/>
              <w:t>thủ các yêu cầu tại các Điều 25, 26, 27, 28, 29 của Nghị định số 25/2026/NĐ-CP: Thực hiện phương án cắt giảm, đơn giản hóa điều kiện kinh doanh theo Nghị quyết số 19/2026/NQ-CP. Do các yêu cầu về an toàn và cơ sở vật chất - kỹ thuật tại Nghị định 25 là các quy định chung bắt buộc áp dụng cho mọi hoạt động hóa chất, việc dẫn chiếu lặp lại tại Nghị định 26 là dư thừa. Việc bãi bỏ giúp giảm bớt các tầng nấc dẫn chiếu, làm rõ trách nhiệm của cơ sở sản xuất là áp dụng trực tiếp các quy định an toàn chuyên ngành</w:t>
            </w:r>
          </w:p>
        </w:tc>
      </w:tr>
      <w:tr w:rsidR="007D693B" w:rsidRPr="00E47DA6" w:rsidTr="007D693B">
        <w:tc>
          <w:tcPr>
            <w:tcW w:w="5023" w:type="dxa"/>
            <w:vAlign w:val="center"/>
          </w:tcPr>
          <w:p w:rsidR="00AE06BE" w:rsidRPr="00E47DA6" w:rsidRDefault="00AE06BE" w:rsidP="00AE06BE">
            <w:pPr>
              <w:widowControl w:val="0"/>
              <w:spacing w:before="0" w:after="0"/>
              <w:jc w:val="both"/>
              <w:rPr>
                <w:sz w:val="24"/>
                <w:szCs w:val="24"/>
              </w:rPr>
            </w:pPr>
            <w:r w:rsidRPr="00E47DA6">
              <w:rPr>
                <w:sz w:val="24"/>
                <w:szCs w:val="24"/>
              </w:rPr>
              <w:lastRenderedPageBreak/>
              <w:t>Điều 12. Điều kiện kinh doanh hóa chất cần kiểm soát đặc biệt</w:t>
            </w:r>
          </w:p>
          <w:p w:rsidR="00AE06BE" w:rsidRPr="00E47DA6" w:rsidRDefault="00AE06BE" w:rsidP="00AE06BE">
            <w:pPr>
              <w:widowControl w:val="0"/>
              <w:spacing w:before="0" w:after="0"/>
              <w:jc w:val="both"/>
              <w:rPr>
                <w:b w:val="0"/>
                <w:sz w:val="24"/>
                <w:szCs w:val="24"/>
              </w:rPr>
            </w:pPr>
            <w:r w:rsidRPr="00E47DA6">
              <w:rPr>
                <w:b w:val="0"/>
                <w:sz w:val="24"/>
                <w:szCs w:val="24"/>
              </w:rPr>
              <w:t>3. Tồn trữ, bảo quản hóa chất</w:t>
            </w:r>
          </w:p>
          <w:p w:rsidR="00AE06BE" w:rsidRPr="00E47DA6" w:rsidRDefault="00AE06BE" w:rsidP="00AE06BE">
            <w:pPr>
              <w:widowControl w:val="0"/>
              <w:spacing w:before="0" w:after="0"/>
              <w:jc w:val="both"/>
              <w:rPr>
                <w:b w:val="0"/>
                <w:sz w:val="24"/>
                <w:szCs w:val="24"/>
              </w:rPr>
            </w:pPr>
            <w:r w:rsidRPr="00E47DA6">
              <w:rPr>
                <w:b w:val="0"/>
                <w:sz w:val="24"/>
                <w:szCs w:val="24"/>
              </w:rPr>
              <w:t>b) Đáp ứng quy định tại khoản 7 Điều 4 của Nghị định này.</w:t>
            </w:r>
          </w:p>
          <w:p w:rsidR="00AE06BE" w:rsidRPr="00E47DA6" w:rsidRDefault="00AE06BE" w:rsidP="00AE06BE">
            <w:pPr>
              <w:widowControl w:val="0"/>
              <w:spacing w:before="0" w:after="0"/>
              <w:jc w:val="both"/>
              <w:rPr>
                <w:b w:val="0"/>
                <w:sz w:val="24"/>
                <w:szCs w:val="24"/>
              </w:rPr>
            </w:pPr>
            <w:r w:rsidRPr="00E47DA6">
              <w:rPr>
                <w:b w:val="0"/>
                <w:sz w:val="24"/>
                <w:szCs w:val="24"/>
              </w:rPr>
              <w:t>4. Năng lực chuyên môn</w:t>
            </w:r>
          </w:p>
          <w:p w:rsidR="00AE06BE" w:rsidRPr="00E47DA6" w:rsidRDefault="00AE06BE" w:rsidP="00AE06BE">
            <w:pPr>
              <w:widowControl w:val="0"/>
              <w:spacing w:before="0" w:after="0"/>
              <w:jc w:val="both"/>
              <w:rPr>
                <w:b w:val="0"/>
                <w:sz w:val="24"/>
                <w:szCs w:val="24"/>
              </w:rPr>
            </w:pPr>
            <w:r w:rsidRPr="00E47DA6">
              <w:rPr>
                <w:b w:val="0"/>
                <w:sz w:val="24"/>
                <w:szCs w:val="24"/>
              </w:rPr>
              <w:t>a) Người chịu trách nhiệm chuyên môn về an toàn hóa chất của cơ sở kinh doanh phải có bằng trung cấp trở lên về chuyên ngành hóa học;</w:t>
            </w:r>
          </w:p>
          <w:p w:rsidR="007D693B" w:rsidRPr="00E47DA6" w:rsidRDefault="00AE06BE" w:rsidP="00AE06BE">
            <w:pPr>
              <w:widowControl w:val="0"/>
              <w:spacing w:before="0" w:after="0"/>
              <w:jc w:val="both"/>
              <w:rPr>
                <w:b w:val="0"/>
                <w:sz w:val="24"/>
                <w:szCs w:val="24"/>
              </w:rPr>
            </w:pPr>
            <w:r w:rsidRPr="00E47DA6">
              <w:rPr>
                <w:b w:val="0"/>
                <w:sz w:val="24"/>
                <w:szCs w:val="24"/>
              </w:rPr>
              <w:t>6. Tuân thủ yêu cầu đối với hoạt động kinh doanh hóa chất quy định tại Điều 25, 26, 27, 28, 29 của Nghị định số 25/2026/NĐ-CP ngày 17 tháng 01 năm 2026 của Chính phủ quy định chi tiết và biện pháp để tổ chức, hướng dẫn thi hành một số điều của Luật Hóa chất về phát triển công nghiệp hóa chất và an toàn, an ninh hóa chất.</w:t>
            </w:r>
          </w:p>
        </w:tc>
        <w:tc>
          <w:tcPr>
            <w:tcW w:w="5023" w:type="dxa"/>
            <w:vAlign w:val="center"/>
          </w:tcPr>
          <w:p w:rsidR="00AE06BE" w:rsidRPr="00E47DA6" w:rsidRDefault="00AE06BE" w:rsidP="00AE06BE">
            <w:pPr>
              <w:widowControl w:val="0"/>
              <w:spacing w:before="0" w:after="0"/>
              <w:jc w:val="both"/>
              <w:rPr>
                <w:sz w:val="24"/>
                <w:szCs w:val="24"/>
              </w:rPr>
            </w:pPr>
            <w:r w:rsidRPr="00E47DA6">
              <w:rPr>
                <w:sz w:val="24"/>
                <w:szCs w:val="24"/>
              </w:rPr>
              <w:t>Điề</w:t>
            </w:r>
            <w:r w:rsidR="00931119" w:rsidRPr="00E47DA6">
              <w:rPr>
                <w:sz w:val="24"/>
                <w:szCs w:val="24"/>
              </w:rPr>
              <w:t xml:space="preserve">u </w:t>
            </w:r>
            <w:r w:rsidR="007F66B5" w:rsidRPr="00E47DA6">
              <w:rPr>
                <w:sz w:val="24"/>
                <w:szCs w:val="24"/>
              </w:rPr>
              <w:t>1</w:t>
            </w:r>
            <w:r w:rsidR="00302480" w:rsidRPr="00E47DA6">
              <w:rPr>
                <w:sz w:val="24"/>
                <w:szCs w:val="24"/>
              </w:rPr>
              <w:t>2</w:t>
            </w:r>
            <w:r w:rsidRPr="00E47DA6">
              <w:rPr>
                <w:sz w:val="24"/>
                <w:szCs w:val="24"/>
              </w:rPr>
              <w:t>. Sửa đổi, bổ sung Điều 12</w:t>
            </w:r>
          </w:p>
          <w:p w:rsidR="00AE06BE" w:rsidRPr="00E47DA6" w:rsidRDefault="00AE06BE" w:rsidP="00AE06BE">
            <w:pPr>
              <w:widowControl w:val="0"/>
              <w:spacing w:before="0" w:after="0"/>
              <w:jc w:val="both"/>
              <w:rPr>
                <w:b w:val="0"/>
                <w:sz w:val="24"/>
                <w:szCs w:val="24"/>
              </w:rPr>
            </w:pPr>
            <w:r w:rsidRPr="00E47DA6">
              <w:rPr>
                <w:b w:val="0"/>
                <w:sz w:val="24"/>
                <w:szCs w:val="24"/>
              </w:rPr>
              <w:t xml:space="preserve">1. Bãi bỏ điểm b khoản 3 Điều 12. </w:t>
            </w:r>
          </w:p>
          <w:p w:rsidR="00AE06BE" w:rsidRPr="00E47DA6" w:rsidRDefault="00AE06BE" w:rsidP="00AE06BE">
            <w:pPr>
              <w:widowControl w:val="0"/>
              <w:spacing w:before="0" w:after="0"/>
              <w:jc w:val="both"/>
              <w:rPr>
                <w:b w:val="0"/>
                <w:sz w:val="24"/>
                <w:szCs w:val="24"/>
              </w:rPr>
            </w:pPr>
            <w:r w:rsidRPr="00E47DA6">
              <w:rPr>
                <w:b w:val="0"/>
                <w:sz w:val="24"/>
                <w:szCs w:val="24"/>
              </w:rPr>
              <w:t xml:space="preserve">2. Sửa đổi, bổ sung điểm a khoản 4 Điều 12 như sau: </w:t>
            </w:r>
          </w:p>
          <w:p w:rsidR="00AE06BE" w:rsidRPr="00E47DA6" w:rsidRDefault="00AE06BE" w:rsidP="00AE06BE">
            <w:pPr>
              <w:widowControl w:val="0"/>
              <w:spacing w:before="0" w:after="0"/>
              <w:jc w:val="both"/>
              <w:rPr>
                <w:b w:val="0"/>
                <w:sz w:val="24"/>
                <w:szCs w:val="24"/>
              </w:rPr>
            </w:pPr>
            <w:r w:rsidRPr="00E47DA6">
              <w:rPr>
                <w:b w:val="0"/>
                <w:sz w:val="24"/>
                <w:szCs w:val="24"/>
              </w:rPr>
              <w:t>“a) Người chịu trách nhiệm chuyên môn về an toàn hóa chất của cơ sở kinh doanh phải có bằng trung cấp hoặc tương đương trở lên ngành đào tạo về hóa học thuộc Danh mục quy định tại Phụ lục III ban hành kèm theo Nghị định số 25/2026/NĐ-CP;”</w:t>
            </w:r>
          </w:p>
          <w:p w:rsidR="00AE06BE" w:rsidRPr="00E47DA6" w:rsidRDefault="00AE06BE" w:rsidP="00AE06BE">
            <w:pPr>
              <w:widowControl w:val="0"/>
              <w:spacing w:before="0" w:after="0"/>
              <w:jc w:val="both"/>
              <w:rPr>
                <w:b w:val="0"/>
                <w:sz w:val="24"/>
                <w:szCs w:val="24"/>
              </w:rPr>
            </w:pPr>
            <w:r w:rsidRPr="00E47DA6">
              <w:rPr>
                <w:b w:val="0"/>
                <w:sz w:val="24"/>
                <w:szCs w:val="24"/>
              </w:rPr>
              <w:t>3. Bãi bỏ khoản 6 Điều 12.</w:t>
            </w:r>
          </w:p>
          <w:p w:rsidR="007D693B" w:rsidRPr="00E47DA6" w:rsidRDefault="007D693B" w:rsidP="00AE06BE">
            <w:pPr>
              <w:widowControl w:val="0"/>
              <w:spacing w:before="0" w:after="0"/>
              <w:jc w:val="both"/>
              <w:rPr>
                <w:b w:val="0"/>
                <w:sz w:val="24"/>
                <w:szCs w:val="24"/>
              </w:rPr>
            </w:pPr>
          </w:p>
        </w:tc>
        <w:tc>
          <w:tcPr>
            <w:tcW w:w="5024" w:type="dxa"/>
            <w:vAlign w:val="center"/>
          </w:tcPr>
          <w:p w:rsidR="00AE06BE" w:rsidRPr="00E47DA6" w:rsidRDefault="00AE06BE" w:rsidP="00AE06BE">
            <w:pPr>
              <w:widowControl w:val="0"/>
              <w:spacing w:before="0" w:after="0"/>
              <w:jc w:val="both"/>
              <w:rPr>
                <w:b w:val="0"/>
                <w:sz w:val="24"/>
                <w:szCs w:val="24"/>
              </w:rPr>
            </w:pPr>
            <w:r w:rsidRPr="00E47DA6">
              <w:rPr>
                <w:b w:val="0"/>
                <w:sz w:val="24"/>
                <w:szCs w:val="24"/>
              </w:rPr>
              <w:t>- Bãi bỏ điểm b khoản 3: Quy định dẫn chiếu về việc đáp ứng yêu cầu an toàn tại khoản 7 Điều 4: Nhằm tránh chồng chéo, trùng lặp quy định trong hệ thống văn bản quy phạm pháp luật. Các điều kiện về cơ sở vật chất, kho bãi và yêu cầu an toàn trong bảo quản hóa chất (bao gồm cả hóa chất cần kiểm soát đặc biệt) đã được quy định tập trung, chi tiết tại Chương V Nghị định số 25/2026/NĐ-CP và các Quy chuẩn kỹ thuật quốc gia chuyên ngành liên quan. Việc bãi bỏ dẫn chiếu giúp văn bản ngắn gọn, tập trung vào các điều kiện đặc thù của hoạt động kinh doanh mà vẫn đảm bảo tính an toàn do doanh nghiệp mặc nhiên phải tuân thủ các quy định chung tại Nghị định 25</w:t>
            </w:r>
          </w:p>
          <w:p w:rsidR="00AE06BE" w:rsidRPr="00E47DA6" w:rsidRDefault="00AE06BE" w:rsidP="00AE06BE">
            <w:pPr>
              <w:widowControl w:val="0"/>
              <w:spacing w:before="0" w:after="0"/>
              <w:jc w:val="both"/>
              <w:rPr>
                <w:b w:val="0"/>
                <w:sz w:val="24"/>
                <w:szCs w:val="24"/>
              </w:rPr>
            </w:pPr>
            <w:r w:rsidRPr="00E47DA6">
              <w:rPr>
                <w:b w:val="0"/>
                <w:sz w:val="24"/>
                <w:szCs w:val="24"/>
              </w:rPr>
              <w:t>- Sửa đổi điểm a khoản 4: Cập nhật yêu cầu bằng cấp của người phụ trách (từ "bằng trung cấp trở lên về chuyên ngành hóa học" thành "bằng trung cấp hoặc tương đương trở lên ngành đào tạo về hóa học thuộc Danh mục quy định tại Phụ lục III ban hành kèm theo Nghị định số 25/2026/NĐ-</w:t>
            </w:r>
            <w:r w:rsidRPr="00E47DA6">
              <w:rPr>
                <w:b w:val="0"/>
                <w:sz w:val="24"/>
                <w:szCs w:val="24"/>
              </w:rPr>
              <w:lastRenderedPageBreak/>
              <w:t>CP"): Thực hiện việc chuẩn hóa và thống nhất tên gọi bằng cấp và các ngành đào tạo theo đúng Danh mục ngành đào tạo về hóa học quy định tại Phụ lục III của Nghị định số 25/2026/NĐ-CP. Việc sửa đổi này đảm bảo tính đồng bộ của hệ thống văn bản pháp luật về hóa chất, giúp cơ quan quản lý và doanh nghiệp xác định chính xác năng lực chuyên môn của người phụ trách an toàn, tránh các vướng mắc do cách gọi tên ngành học không đồng nhất</w:t>
            </w:r>
          </w:p>
          <w:p w:rsidR="007D693B" w:rsidRPr="00E47DA6" w:rsidRDefault="00AE06BE" w:rsidP="00AE06BE">
            <w:pPr>
              <w:widowControl w:val="0"/>
              <w:spacing w:before="0" w:after="0"/>
              <w:jc w:val="both"/>
              <w:rPr>
                <w:b w:val="0"/>
                <w:sz w:val="24"/>
                <w:szCs w:val="24"/>
              </w:rPr>
            </w:pPr>
            <w:r w:rsidRPr="00E47DA6">
              <w:rPr>
                <w:b w:val="0"/>
                <w:sz w:val="24"/>
                <w:szCs w:val="24"/>
              </w:rPr>
              <w:t>- Bãi bỏ khoản 6: Quy định về việc tuân thủ các yêu cầu kinh doanh tại các Điều 25, 26, 27, 28, 29 của Nghị định số 25/2026/NĐ-CP: Thực hiện phương án cắt giảm, đơn giản hóa điều kiện kinh doanh theo chủ trương tại Nghị quyết số 19/2026/NQ-CP. Do các yêu cầu về an toàn, cơ sở vật chất - kỹ thuật và năng lực chuyên môn tại các Điều 25 đến 29 của Nghị định 25/2026/NĐ-CP là các quy định chung bắt buộc áp dụng cho mọi hoạt động hóa chất, nên việc dẫn chiếu lặp lại tại Nghị định 26 là không cần thiết. Việc bãi bỏ giúp giảm bớt các tầng nấc dẫn chiếu, làm rõ trách nhiệm của cơ sở kinh doanh là áp dụng trực tiếp các quy định an toàn chuyên ngành</w:t>
            </w:r>
          </w:p>
        </w:tc>
      </w:tr>
      <w:tr w:rsidR="007D693B" w:rsidRPr="00E47DA6" w:rsidTr="007D693B">
        <w:tc>
          <w:tcPr>
            <w:tcW w:w="5023" w:type="dxa"/>
            <w:vAlign w:val="center"/>
          </w:tcPr>
          <w:p w:rsidR="00D92E12" w:rsidRPr="00E47DA6" w:rsidRDefault="00D92E12" w:rsidP="00D92E12">
            <w:pPr>
              <w:widowControl w:val="0"/>
              <w:spacing w:before="0" w:after="0"/>
              <w:jc w:val="both"/>
              <w:rPr>
                <w:sz w:val="24"/>
                <w:szCs w:val="24"/>
              </w:rPr>
            </w:pPr>
            <w:r w:rsidRPr="00E47DA6">
              <w:rPr>
                <w:sz w:val="24"/>
                <w:szCs w:val="24"/>
              </w:rPr>
              <w:lastRenderedPageBreak/>
              <w:t>Điều 13. Hồ sơ, trình tự, thủ tục cấp, cấp lại, cấp điều chỉnh Giấy phép sản xuất, kinh doanh hóa chất cần kiểm soát đặc biệt</w:t>
            </w:r>
          </w:p>
          <w:p w:rsidR="00D92E12" w:rsidRPr="00E47DA6" w:rsidRDefault="00D92E12" w:rsidP="00D92E12">
            <w:pPr>
              <w:widowControl w:val="0"/>
              <w:spacing w:before="0" w:after="0"/>
              <w:jc w:val="both"/>
              <w:rPr>
                <w:b w:val="0"/>
                <w:sz w:val="24"/>
                <w:szCs w:val="24"/>
              </w:rPr>
            </w:pPr>
            <w:r w:rsidRPr="00E47DA6">
              <w:rPr>
                <w:b w:val="0"/>
                <w:sz w:val="24"/>
                <w:szCs w:val="24"/>
              </w:rPr>
              <w:t>1. Hồ sơ đề nghị cấp Giấy phép sản xuất</w:t>
            </w:r>
          </w:p>
          <w:p w:rsidR="00D92E12" w:rsidRPr="00E47DA6" w:rsidRDefault="00D92E12" w:rsidP="00D92E12">
            <w:pPr>
              <w:widowControl w:val="0"/>
              <w:spacing w:before="0" w:after="0"/>
              <w:jc w:val="both"/>
              <w:rPr>
                <w:b w:val="0"/>
                <w:sz w:val="24"/>
                <w:szCs w:val="24"/>
              </w:rPr>
            </w:pPr>
            <w:r w:rsidRPr="00E47DA6">
              <w:rPr>
                <w:b w:val="0"/>
                <w:sz w:val="24"/>
                <w:szCs w:val="24"/>
              </w:rPr>
              <w:t>b) Các giấy tờ quy định tại các điểm b, c, đ, e, g khoản 1 Điều 9 của Nghị định này;</w:t>
            </w:r>
          </w:p>
          <w:p w:rsidR="00D92E12" w:rsidRPr="00E47DA6" w:rsidRDefault="00D92E12" w:rsidP="00D92E12">
            <w:pPr>
              <w:widowControl w:val="0"/>
              <w:spacing w:before="0" w:after="0"/>
              <w:jc w:val="both"/>
              <w:rPr>
                <w:b w:val="0"/>
                <w:sz w:val="24"/>
                <w:szCs w:val="24"/>
              </w:rPr>
            </w:pPr>
            <w:r w:rsidRPr="00E47DA6">
              <w:rPr>
                <w:b w:val="0"/>
                <w:sz w:val="24"/>
                <w:szCs w:val="24"/>
              </w:rPr>
              <w:t xml:space="preserve">đ) Phiếu an toàn hóa chất của các hóa chất cần kiểm soát đặc biệt đề nghị cấp Giấy phép sản </w:t>
            </w:r>
            <w:r w:rsidRPr="00E47DA6">
              <w:rPr>
                <w:b w:val="0"/>
                <w:sz w:val="24"/>
                <w:szCs w:val="24"/>
              </w:rPr>
              <w:lastRenderedPageBreak/>
              <w:t>xuất.</w:t>
            </w:r>
          </w:p>
          <w:p w:rsidR="00D92E12" w:rsidRPr="00E47DA6" w:rsidRDefault="00D92E12" w:rsidP="00D92E12">
            <w:pPr>
              <w:widowControl w:val="0"/>
              <w:spacing w:before="0" w:after="0"/>
              <w:jc w:val="both"/>
              <w:rPr>
                <w:b w:val="0"/>
                <w:sz w:val="24"/>
                <w:szCs w:val="24"/>
              </w:rPr>
            </w:pPr>
            <w:r w:rsidRPr="00E47DA6">
              <w:rPr>
                <w:b w:val="0"/>
                <w:sz w:val="24"/>
                <w:szCs w:val="24"/>
              </w:rPr>
              <w:t>2. Hồ sơ đề nghị cấp Giấy phép kinh doanh</w:t>
            </w:r>
          </w:p>
          <w:p w:rsidR="00D92E12" w:rsidRPr="00E47DA6" w:rsidRDefault="00D92E12" w:rsidP="00D92E12">
            <w:pPr>
              <w:widowControl w:val="0"/>
              <w:spacing w:before="0" w:after="0"/>
              <w:jc w:val="both"/>
              <w:rPr>
                <w:b w:val="0"/>
                <w:sz w:val="24"/>
                <w:szCs w:val="24"/>
              </w:rPr>
            </w:pPr>
            <w:r w:rsidRPr="00E47DA6">
              <w:rPr>
                <w:b w:val="0"/>
                <w:sz w:val="24"/>
                <w:szCs w:val="24"/>
              </w:rPr>
              <w:t>b) Các giấy tờ quy định tại các điểm b, c, d, đ, e khoản 2 Điều 9 của Nghị định này;</w:t>
            </w:r>
          </w:p>
          <w:p w:rsidR="00D92E12" w:rsidRPr="00E47DA6" w:rsidRDefault="00D92E12" w:rsidP="00D92E12">
            <w:pPr>
              <w:widowControl w:val="0"/>
              <w:spacing w:before="0" w:after="0"/>
              <w:jc w:val="both"/>
              <w:rPr>
                <w:b w:val="0"/>
                <w:sz w:val="24"/>
                <w:szCs w:val="24"/>
              </w:rPr>
            </w:pPr>
            <w:r w:rsidRPr="00E47DA6">
              <w:rPr>
                <w:b w:val="0"/>
                <w:sz w:val="24"/>
                <w:szCs w:val="24"/>
              </w:rPr>
              <w:t>d) Phiếu an toàn hóa chất của các hóa chất cần kiểm soát đặc biệt đề nghị cấp Giấy phép kinh doanh.</w:t>
            </w:r>
          </w:p>
          <w:p w:rsidR="00D92E12" w:rsidRPr="00E47DA6" w:rsidRDefault="00D92E12" w:rsidP="00D92E12">
            <w:pPr>
              <w:widowControl w:val="0"/>
              <w:spacing w:before="0" w:after="0"/>
              <w:jc w:val="both"/>
              <w:rPr>
                <w:b w:val="0"/>
                <w:sz w:val="24"/>
                <w:szCs w:val="24"/>
              </w:rPr>
            </w:pPr>
            <w:r w:rsidRPr="00E47DA6">
              <w:rPr>
                <w:b w:val="0"/>
                <w:sz w:val="24"/>
                <w:szCs w:val="24"/>
              </w:rPr>
              <w:t>3. Hồ sơ đề nghị cấp Giấy phép sản xuất và kinh doanh</w:t>
            </w:r>
          </w:p>
          <w:p w:rsidR="00D92E12" w:rsidRPr="00E47DA6" w:rsidRDefault="00D92E12" w:rsidP="00D92E12">
            <w:pPr>
              <w:widowControl w:val="0"/>
              <w:spacing w:before="0" w:after="0"/>
              <w:jc w:val="both"/>
              <w:rPr>
                <w:b w:val="0"/>
                <w:sz w:val="24"/>
                <w:szCs w:val="24"/>
              </w:rPr>
            </w:pPr>
            <w:r w:rsidRPr="00E47DA6">
              <w:rPr>
                <w:b w:val="0"/>
                <w:sz w:val="24"/>
                <w:szCs w:val="24"/>
              </w:rPr>
              <w:t>b) Các giấy tờ quy định tại các điểm b, c, đ, e, g khoản 3 Điều 9 của Nghị định này;</w:t>
            </w:r>
          </w:p>
          <w:p w:rsidR="00D92E12" w:rsidRPr="00E47DA6" w:rsidRDefault="00D92E12" w:rsidP="00D92E12">
            <w:pPr>
              <w:widowControl w:val="0"/>
              <w:spacing w:before="0" w:after="0"/>
              <w:jc w:val="both"/>
              <w:rPr>
                <w:b w:val="0"/>
                <w:sz w:val="24"/>
                <w:szCs w:val="24"/>
              </w:rPr>
            </w:pPr>
            <w:r w:rsidRPr="00E47DA6">
              <w:rPr>
                <w:b w:val="0"/>
                <w:sz w:val="24"/>
                <w:szCs w:val="24"/>
              </w:rPr>
              <w:t>5. Trình tự, thủ tục thẩm định, cấp Giấy phép</w:t>
            </w:r>
          </w:p>
          <w:p w:rsidR="00D92E12" w:rsidRPr="00E47DA6" w:rsidRDefault="00D92E12" w:rsidP="00D92E12">
            <w:pPr>
              <w:widowControl w:val="0"/>
              <w:spacing w:before="0" w:after="0"/>
              <w:jc w:val="both"/>
              <w:rPr>
                <w:b w:val="0"/>
                <w:sz w:val="24"/>
                <w:szCs w:val="24"/>
              </w:rPr>
            </w:pPr>
            <w:r w:rsidRPr="00E47DA6">
              <w:rPr>
                <w:b w:val="0"/>
                <w:sz w:val="24"/>
                <w:szCs w:val="24"/>
              </w:rPr>
              <w:t>c) Trong thời hạn 16 ngày làm việc, kể từ ngày nhận đủ hồ sơ hợp lệ quy định tại khoản 1, khoản 2 và khoản 3 Điều này, cơ quan có thẩm quyền cấp Giấy phép có trách nhiệm xem xét, thẩm định hồ sơ, kiểm tra điều kiện thực tế và cấp Giấy phép cho tổ chức. Trường hợp không cấp Giấy phép, cơ quan có thẩm quyền cấp Giấy phép có văn bản trả lời, nêu rõ lý do;</w:t>
            </w:r>
          </w:p>
          <w:p w:rsidR="00D92E12" w:rsidRPr="00E47DA6" w:rsidRDefault="00D92E12" w:rsidP="00D92E12">
            <w:pPr>
              <w:widowControl w:val="0"/>
              <w:spacing w:before="0" w:after="0"/>
              <w:jc w:val="both"/>
              <w:rPr>
                <w:b w:val="0"/>
                <w:sz w:val="24"/>
                <w:szCs w:val="24"/>
              </w:rPr>
            </w:pPr>
            <w:r w:rsidRPr="00E47DA6">
              <w:rPr>
                <w:b w:val="0"/>
                <w:sz w:val="24"/>
                <w:szCs w:val="24"/>
              </w:rPr>
              <w:t>Trường hợp tổ chức thuê kho của tổ chức được cơ quan có thẩm quyền cấp Giấy chứng nhận đủ điều kiện hoạt động dịch vụ tồn trữ hóa chất, cơ quan có thẩm quyền cấp Giấy phép có trách nhiệm xem xét, thẩm định hồ sơ, kiểm tra hợp đồng sử dụng dịch vụ tồn trữ, đánh giá sự phù hợp về quy mô, chủng loại, điều kiện kho chứa hóa chất để cấp Giấy phép;</w:t>
            </w:r>
          </w:p>
          <w:p w:rsidR="00D92E12" w:rsidRPr="00E47DA6" w:rsidRDefault="00D92E12" w:rsidP="00D92E12">
            <w:pPr>
              <w:widowControl w:val="0"/>
              <w:spacing w:before="0" w:after="0"/>
              <w:jc w:val="both"/>
              <w:rPr>
                <w:b w:val="0"/>
                <w:sz w:val="24"/>
                <w:szCs w:val="24"/>
              </w:rPr>
            </w:pPr>
            <w:r w:rsidRPr="00E47DA6">
              <w:rPr>
                <w:b w:val="0"/>
                <w:sz w:val="24"/>
                <w:szCs w:val="24"/>
              </w:rPr>
              <w:t xml:space="preserve">Sau khi cấp phép, cơ quan có thẩm quyền cấp phép gửi bản sao Giấy phép đến Ủy ban nhân dân cấp tỉnh nơi tổ chức đặt trụ sở chính và Ủy ban nhân dân cấp tỉnh nơi tổ chức đặt cơ sở sản xuất, </w:t>
            </w:r>
            <w:r w:rsidRPr="00E47DA6">
              <w:rPr>
                <w:b w:val="0"/>
                <w:sz w:val="24"/>
                <w:szCs w:val="24"/>
              </w:rPr>
              <w:lastRenderedPageBreak/>
              <w:t>kinh doanh hóa chất để phối hợp theo dõi, quản lý.</w:t>
            </w:r>
          </w:p>
          <w:p w:rsidR="00D92E12" w:rsidRPr="00E47DA6" w:rsidRDefault="00D92E12" w:rsidP="00D92E12">
            <w:pPr>
              <w:widowControl w:val="0"/>
              <w:spacing w:before="0" w:after="0"/>
              <w:jc w:val="both"/>
              <w:rPr>
                <w:b w:val="0"/>
                <w:sz w:val="24"/>
                <w:szCs w:val="24"/>
              </w:rPr>
            </w:pPr>
            <w:r w:rsidRPr="00E47DA6">
              <w:rPr>
                <w:b w:val="0"/>
                <w:sz w:val="24"/>
                <w:szCs w:val="24"/>
              </w:rPr>
              <w:t>6. Hồ sơ, trình tự, thủ tục cấp lại Giấy phép</w:t>
            </w:r>
          </w:p>
          <w:p w:rsidR="00D92E12" w:rsidRPr="00E47DA6" w:rsidRDefault="00D92E12" w:rsidP="00D92E12">
            <w:pPr>
              <w:widowControl w:val="0"/>
              <w:spacing w:before="0" w:after="0"/>
              <w:jc w:val="both"/>
              <w:rPr>
                <w:b w:val="0"/>
                <w:sz w:val="24"/>
                <w:szCs w:val="24"/>
              </w:rPr>
            </w:pPr>
            <w:r w:rsidRPr="00E47DA6">
              <w:rPr>
                <w:b w:val="0"/>
                <w:sz w:val="24"/>
                <w:szCs w:val="24"/>
              </w:rPr>
              <w:t>a) Trường hợp Giấy phép bị mất, sai sót, hư hỏng hoặc có thay đổi về thông tin đăng ký thành lập của tổ chức, tổ chức lập 01 bộ hồ sơ đề nghị cấp lại Giấy phép và gửi cơ quan cấp Giấy phép qua đường bưu điện hoặc gửi trực tiếp hoặc qua hệ thống dịch vụ công trực tuyến;</w:t>
            </w:r>
          </w:p>
          <w:p w:rsidR="00D92E12" w:rsidRPr="00E47DA6" w:rsidRDefault="00D92E12" w:rsidP="00D92E12">
            <w:pPr>
              <w:widowControl w:val="0"/>
              <w:spacing w:before="0" w:after="0"/>
              <w:jc w:val="both"/>
              <w:rPr>
                <w:b w:val="0"/>
                <w:sz w:val="24"/>
                <w:szCs w:val="24"/>
              </w:rPr>
            </w:pPr>
            <w:r w:rsidRPr="00E47DA6">
              <w:rPr>
                <w:b w:val="0"/>
                <w:sz w:val="24"/>
                <w:szCs w:val="24"/>
              </w:rPr>
              <w:t>b) Hồ sơ đề nghị cấp lại Giấy phép bao gồm: Văn bản đề nghị cấp lại Giấy phép; giấy tờ, tài liệu chứng minh trong trường hợp thay đổi về thông tin đăng ký thành lập của tổ chức;</w:t>
            </w:r>
          </w:p>
          <w:p w:rsidR="00D92E12" w:rsidRPr="00E47DA6" w:rsidRDefault="00D92E12" w:rsidP="00D92E12">
            <w:pPr>
              <w:widowControl w:val="0"/>
              <w:spacing w:before="0" w:after="0"/>
              <w:jc w:val="both"/>
              <w:rPr>
                <w:b w:val="0"/>
                <w:sz w:val="24"/>
                <w:szCs w:val="24"/>
              </w:rPr>
            </w:pPr>
            <w:r w:rsidRPr="00E47DA6">
              <w:rPr>
                <w:b w:val="0"/>
                <w:sz w:val="24"/>
                <w:szCs w:val="24"/>
              </w:rPr>
              <w:t>c) Trong thời hạn 05 ngày làm việc kể từ ngày nhận đủ hồ sơ hợp lệ, cơ quan có thẩm quyền kiểm tra, cấp lại Giấy phép cho tổ chức đồng thời gửi cho các đơn vị liên quan. Trường hợp không cấp lại Giấy phép, cơ quan có thẩm quyền cấp Giấy phép có văn bản trả lời, nêu rõ lý do;</w:t>
            </w:r>
          </w:p>
          <w:p w:rsidR="007D693B" w:rsidRPr="00E47DA6" w:rsidRDefault="00D92E12" w:rsidP="00D92E12">
            <w:pPr>
              <w:widowControl w:val="0"/>
              <w:spacing w:before="0" w:after="0"/>
              <w:jc w:val="both"/>
              <w:rPr>
                <w:b w:val="0"/>
                <w:sz w:val="24"/>
                <w:szCs w:val="24"/>
              </w:rPr>
            </w:pPr>
            <w:r w:rsidRPr="00E47DA6">
              <w:rPr>
                <w:b w:val="0"/>
                <w:sz w:val="24"/>
                <w:szCs w:val="24"/>
              </w:rPr>
              <w:t>d) Thời hạn của Giấy phép cấp lại bằng thời hạn còn lại của Giấy phép đã cấp.</w:t>
            </w:r>
          </w:p>
        </w:tc>
        <w:tc>
          <w:tcPr>
            <w:tcW w:w="5023" w:type="dxa"/>
            <w:vAlign w:val="center"/>
          </w:tcPr>
          <w:p w:rsidR="00D92E12" w:rsidRPr="00E47DA6" w:rsidRDefault="00D92E12" w:rsidP="00D92E12">
            <w:pPr>
              <w:widowControl w:val="0"/>
              <w:spacing w:before="0" w:after="0"/>
              <w:jc w:val="both"/>
              <w:rPr>
                <w:sz w:val="24"/>
                <w:szCs w:val="24"/>
              </w:rPr>
            </w:pPr>
            <w:r w:rsidRPr="00E47DA6">
              <w:rPr>
                <w:sz w:val="24"/>
                <w:szCs w:val="24"/>
              </w:rPr>
              <w:lastRenderedPageBreak/>
              <w:t>Điều 1</w:t>
            </w:r>
            <w:r w:rsidR="00302480" w:rsidRPr="00E47DA6">
              <w:rPr>
                <w:sz w:val="24"/>
                <w:szCs w:val="24"/>
              </w:rPr>
              <w:t>3</w:t>
            </w:r>
            <w:r w:rsidRPr="00E47DA6">
              <w:rPr>
                <w:sz w:val="24"/>
                <w:szCs w:val="24"/>
              </w:rPr>
              <w:t>. Sửa đổi, bổ sung Điều 13</w:t>
            </w:r>
          </w:p>
          <w:p w:rsidR="00D92E12" w:rsidRPr="00E47DA6" w:rsidRDefault="00D92E12" w:rsidP="00D92E12">
            <w:pPr>
              <w:widowControl w:val="0"/>
              <w:spacing w:before="0" w:after="0"/>
              <w:jc w:val="both"/>
              <w:rPr>
                <w:b w:val="0"/>
                <w:sz w:val="24"/>
                <w:szCs w:val="24"/>
              </w:rPr>
            </w:pPr>
            <w:r w:rsidRPr="00E47DA6">
              <w:rPr>
                <w:b w:val="0"/>
                <w:sz w:val="24"/>
                <w:szCs w:val="24"/>
              </w:rPr>
              <w:t xml:space="preserve">1. Sửa đổi, bổ sung điểm b khoản 1 Điều 13 như sau: </w:t>
            </w:r>
          </w:p>
          <w:p w:rsidR="00D92E12" w:rsidRPr="00E47DA6" w:rsidRDefault="00D92E12" w:rsidP="00D92E12">
            <w:pPr>
              <w:widowControl w:val="0"/>
              <w:spacing w:before="0" w:after="0"/>
              <w:jc w:val="both"/>
              <w:rPr>
                <w:b w:val="0"/>
                <w:sz w:val="24"/>
                <w:szCs w:val="24"/>
              </w:rPr>
            </w:pPr>
            <w:r w:rsidRPr="00E47DA6">
              <w:rPr>
                <w:b w:val="0"/>
                <w:sz w:val="24"/>
                <w:szCs w:val="24"/>
              </w:rPr>
              <w:t>“b) Các giấy tờ quy định tại các điểm b, đ, e, g khoản 1 Điều 9 của Nghị định này;”</w:t>
            </w:r>
          </w:p>
          <w:p w:rsidR="00D92E12" w:rsidRPr="00E47DA6" w:rsidRDefault="00D92E12" w:rsidP="00D92E12">
            <w:pPr>
              <w:widowControl w:val="0"/>
              <w:spacing w:before="0" w:after="0"/>
              <w:jc w:val="both"/>
              <w:rPr>
                <w:b w:val="0"/>
                <w:sz w:val="24"/>
                <w:szCs w:val="24"/>
              </w:rPr>
            </w:pPr>
            <w:r w:rsidRPr="00E47DA6">
              <w:rPr>
                <w:b w:val="0"/>
                <w:sz w:val="24"/>
                <w:szCs w:val="24"/>
              </w:rPr>
              <w:t>2. Bãi bỏ điểm đ khoản 1 Điều 13.</w:t>
            </w:r>
          </w:p>
          <w:p w:rsidR="00D92E12" w:rsidRPr="00E47DA6" w:rsidRDefault="00D92E12" w:rsidP="00D92E12">
            <w:pPr>
              <w:widowControl w:val="0"/>
              <w:spacing w:before="0" w:after="0"/>
              <w:jc w:val="both"/>
              <w:rPr>
                <w:b w:val="0"/>
                <w:sz w:val="24"/>
                <w:szCs w:val="24"/>
              </w:rPr>
            </w:pPr>
            <w:r w:rsidRPr="00E47DA6">
              <w:rPr>
                <w:b w:val="0"/>
                <w:sz w:val="24"/>
                <w:szCs w:val="24"/>
              </w:rPr>
              <w:t xml:space="preserve">3. Sửa đổi, bổ sung điểm b khoản 2 Điều 13 như sau: </w:t>
            </w:r>
          </w:p>
          <w:p w:rsidR="00D92E12" w:rsidRPr="00E47DA6" w:rsidRDefault="00D92E12" w:rsidP="00D92E12">
            <w:pPr>
              <w:widowControl w:val="0"/>
              <w:spacing w:before="0" w:after="0"/>
              <w:jc w:val="both"/>
              <w:rPr>
                <w:b w:val="0"/>
                <w:sz w:val="24"/>
                <w:szCs w:val="24"/>
              </w:rPr>
            </w:pPr>
            <w:r w:rsidRPr="00E47DA6">
              <w:rPr>
                <w:b w:val="0"/>
                <w:sz w:val="24"/>
                <w:szCs w:val="24"/>
              </w:rPr>
              <w:lastRenderedPageBreak/>
              <w:t>“b) Các giấy tờ quy định tại các điểm b, d, đ, e khoản 2 Điều 9 của Nghị định này;”</w:t>
            </w:r>
          </w:p>
          <w:p w:rsidR="00D92E12" w:rsidRPr="00E47DA6" w:rsidRDefault="00D92E12" w:rsidP="00D92E12">
            <w:pPr>
              <w:widowControl w:val="0"/>
              <w:spacing w:before="0" w:after="0"/>
              <w:jc w:val="both"/>
              <w:rPr>
                <w:b w:val="0"/>
                <w:sz w:val="24"/>
                <w:szCs w:val="24"/>
              </w:rPr>
            </w:pPr>
            <w:r w:rsidRPr="00E47DA6">
              <w:rPr>
                <w:b w:val="0"/>
                <w:sz w:val="24"/>
                <w:szCs w:val="24"/>
              </w:rPr>
              <w:t>4. Bãi bỏ điểm d khoản 2 Điều 13.</w:t>
            </w:r>
          </w:p>
          <w:p w:rsidR="00D92E12" w:rsidRPr="00E47DA6" w:rsidRDefault="00D92E12" w:rsidP="00D92E12">
            <w:pPr>
              <w:widowControl w:val="0"/>
              <w:spacing w:before="0" w:after="0"/>
              <w:jc w:val="both"/>
              <w:rPr>
                <w:b w:val="0"/>
                <w:sz w:val="24"/>
                <w:szCs w:val="24"/>
              </w:rPr>
            </w:pPr>
            <w:r w:rsidRPr="00E47DA6">
              <w:rPr>
                <w:b w:val="0"/>
                <w:sz w:val="24"/>
                <w:szCs w:val="24"/>
              </w:rPr>
              <w:t xml:space="preserve">5. Sửa đổi, bổ sung điểm b khoản 3 Điều 13 như sau: </w:t>
            </w:r>
          </w:p>
          <w:p w:rsidR="00D92E12" w:rsidRPr="00E47DA6" w:rsidRDefault="00D92E12" w:rsidP="00D92E12">
            <w:pPr>
              <w:widowControl w:val="0"/>
              <w:spacing w:before="0" w:after="0"/>
              <w:jc w:val="both"/>
              <w:rPr>
                <w:b w:val="0"/>
                <w:sz w:val="24"/>
                <w:szCs w:val="24"/>
              </w:rPr>
            </w:pPr>
            <w:r w:rsidRPr="00E47DA6">
              <w:rPr>
                <w:b w:val="0"/>
                <w:sz w:val="24"/>
                <w:szCs w:val="24"/>
              </w:rPr>
              <w:t>“b) Các giấy tờ quy định tại các điểm b, đ, e, g khoản 3 Điều 9 của Nghị định này;”</w:t>
            </w:r>
          </w:p>
          <w:p w:rsidR="00D92E12" w:rsidRPr="00E47DA6" w:rsidRDefault="00D92E12" w:rsidP="00D92E12">
            <w:pPr>
              <w:widowControl w:val="0"/>
              <w:spacing w:before="0" w:after="0"/>
              <w:jc w:val="both"/>
              <w:rPr>
                <w:b w:val="0"/>
                <w:sz w:val="24"/>
                <w:szCs w:val="24"/>
              </w:rPr>
            </w:pPr>
            <w:r w:rsidRPr="00E47DA6">
              <w:rPr>
                <w:b w:val="0"/>
                <w:sz w:val="24"/>
                <w:szCs w:val="24"/>
              </w:rPr>
              <w:t>6. Bãi bỏ điểm đ khoản 3 Điều 13.</w:t>
            </w:r>
          </w:p>
          <w:p w:rsidR="00D92E12" w:rsidRPr="00E47DA6" w:rsidRDefault="00D92E12" w:rsidP="00D92E12">
            <w:pPr>
              <w:widowControl w:val="0"/>
              <w:spacing w:before="0" w:after="0"/>
              <w:jc w:val="both"/>
              <w:rPr>
                <w:b w:val="0"/>
                <w:sz w:val="24"/>
                <w:szCs w:val="24"/>
              </w:rPr>
            </w:pPr>
            <w:r w:rsidRPr="00E47DA6">
              <w:rPr>
                <w:b w:val="0"/>
                <w:sz w:val="24"/>
                <w:szCs w:val="24"/>
              </w:rPr>
              <w:t xml:space="preserve">7. Sửa đổi, bổ sung điểm c khoản 5 Điều 13 như sau: </w:t>
            </w:r>
          </w:p>
          <w:p w:rsidR="00D92E12" w:rsidRPr="00E47DA6" w:rsidRDefault="00D92E12" w:rsidP="00D92E12">
            <w:pPr>
              <w:widowControl w:val="0"/>
              <w:spacing w:before="0" w:after="0"/>
              <w:jc w:val="both"/>
              <w:rPr>
                <w:b w:val="0"/>
                <w:sz w:val="24"/>
                <w:szCs w:val="24"/>
              </w:rPr>
            </w:pPr>
            <w:r w:rsidRPr="00E47DA6">
              <w:rPr>
                <w:b w:val="0"/>
                <w:sz w:val="24"/>
                <w:szCs w:val="24"/>
              </w:rPr>
              <w:t>“c) Trong thời hạn 14 ngày làm việc, kể từ ngày nhận đủ hồ sơ hợp lệ quy định tại khoản 1, khoản 2 và khoản 3 Điều này, cơ quan có thẩm quyền cấp Giấy phép có trách nhiệm xem xét, thẩm định hồ sơ, kiểm tra điều kiện thực tế và cấp Giấy phép cho tổ chức. Trường hợp không cấp Giấy phép, cơ quan có thẩm quyền cấp Giấy phép có văn bản trả lời, nêu rõ lý do;</w:t>
            </w:r>
          </w:p>
          <w:p w:rsidR="00D92E12" w:rsidRPr="00E47DA6" w:rsidRDefault="00D92E12" w:rsidP="00D92E12">
            <w:pPr>
              <w:widowControl w:val="0"/>
              <w:spacing w:before="0" w:after="0"/>
              <w:jc w:val="both"/>
              <w:rPr>
                <w:b w:val="0"/>
                <w:sz w:val="24"/>
                <w:szCs w:val="24"/>
              </w:rPr>
            </w:pPr>
            <w:r w:rsidRPr="00E47DA6">
              <w:rPr>
                <w:b w:val="0"/>
                <w:sz w:val="24"/>
                <w:szCs w:val="24"/>
              </w:rPr>
              <w:t>Trường hợp tổ chức thuê kho của tổ chức được cơ quan có thẩm quyền cấp Giấy chứng nhận đủ điều kiện hoạt động dịch vụ tồn trữ hóa chất, cơ quan có thẩm quyền cấp Giấy phép có trách nhiệm xem xét, thẩm định hồ sơ, kiểm tra hợp đồng sử dụng dịch vụ tồn trữ, đánh giá sự phù hợp về quy mô, chủng loại, điều kiện kho chứa hóa chất để cấp Giấy phép;</w:t>
            </w:r>
          </w:p>
          <w:p w:rsidR="00D92E12" w:rsidRPr="00E47DA6" w:rsidRDefault="00D92E12" w:rsidP="00D92E12">
            <w:pPr>
              <w:widowControl w:val="0"/>
              <w:spacing w:before="0" w:after="0"/>
              <w:jc w:val="both"/>
              <w:rPr>
                <w:b w:val="0"/>
                <w:sz w:val="24"/>
                <w:szCs w:val="24"/>
              </w:rPr>
            </w:pPr>
            <w:r w:rsidRPr="00E47DA6">
              <w:rPr>
                <w:b w:val="0"/>
                <w:sz w:val="24"/>
                <w:szCs w:val="24"/>
              </w:rPr>
              <w:t>Sau khi cấp phép, cơ quan có thẩm quyền cấp phép gửi bản sao Giấy phép đến Ủy ban nhân dân cấp tỉnh nơi tổ chức đặt trụ sở chính và Ủy ban nhân dân cấp tỉnh nơi tổ chức đặt cơ sở sản xuất, kinh doanh hóa chất để phối hợp theo dõi, quản lý.”</w:t>
            </w:r>
          </w:p>
          <w:p w:rsidR="00D92E12" w:rsidRPr="00E47DA6" w:rsidRDefault="00D92E12" w:rsidP="00D92E12">
            <w:pPr>
              <w:widowControl w:val="0"/>
              <w:spacing w:before="0" w:after="0"/>
              <w:jc w:val="both"/>
              <w:rPr>
                <w:b w:val="0"/>
                <w:sz w:val="24"/>
                <w:szCs w:val="24"/>
              </w:rPr>
            </w:pPr>
            <w:r w:rsidRPr="00E47DA6">
              <w:rPr>
                <w:b w:val="0"/>
                <w:sz w:val="24"/>
                <w:szCs w:val="24"/>
              </w:rPr>
              <w:lastRenderedPageBreak/>
              <w:t xml:space="preserve">8. Sửa đổi, bổ sung khoản 6 Điều 13 như sau: </w:t>
            </w:r>
          </w:p>
          <w:p w:rsidR="00D92E12" w:rsidRPr="00E47DA6" w:rsidRDefault="00D92E12" w:rsidP="00D92E12">
            <w:pPr>
              <w:widowControl w:val="0"/>
              <w:spacing w:before="0" w:after="0"/>
              <w:jc w:val="both"/>
              <w:rPr>
                <w:b w:val="0"/>
                <w:sz w:val="24"/>
                <w:szCs w:val="24"/>
              </w:rPr>
            </w:pPr>
            <w:r w:rsidRPr="00E47DA6">
              <w:rPr>
                <w:b w:val="0"/>
                <w:sz w:val="24"/>
                <w:szCs w:val="24"/>
              </w:rPr>
              <w:t>“6. Hồ sơ, trình tự, thủ tục cấp lại Giấy phép</w:t>
            </w:r>
          </w:p>
          <w:p w:rsidR="00D92E12" w:rsidRPr="00E47DA6" w:rsidRDefault="00D92E12" w:rsidP="00D92E12">
            <w:pPr>
              <w:widowControl w:val="0"/>
              <w:spacing w:before="0" w:after="0"/>
              <w:jc w:val="both"/>
              <w:rPr>
                <w:b w:val="0"/>
                <w:sz w:val="24"/>
                <w:szCs w:val="24"/>
              </w:rPr>
            </w:pPr>
            <w:r w:rsidRPr="00E47DA6">
              <w:rPr>
                <w:b w:val="0"/>
                <w:sz w:val="24"/>
                <w:szCs w:val="24"/>
              </w:rPr>
              <w:t>a) Trường hợp Giấy phép bị mất, sai sót hoặc hư hỏng, tổ chức lập 01 bộ hồ sơ đề nghị cấp lại Giấy phép và gửi cơ quan cấp Giấy phép qua đường bưu điện hoặc gửi trực tiếp hoặc qua hệ thống dịch vụ công trực tuyến;</w:t>
            </w:r>
          </w:p>
          <w:p w:rsidR="00D92E12" w:rsidRPr="00E47DA6" w:rsidRDefault="00D92E12" w:rsidP="00D92E12">
            <w:pPr>
              <w:widowControl w:val="0"/>
              <w:spacing w:before="0" w:after="0"/>
              <w:jc w:val="both"/>
              <w:rPr>
                <w:b w:val="0"/>
                <w:sz w:val="24"/>
                <w:szCs w:val="24"/>
              </w:rPr>
            </w:pPr>
            <w:r w:rsidRPr="00E47DA6">
              <w:rPr>
                <w:b w:val="0"/>
                <w:sz w:val="24"/>
                <w:szCs w:val="24"/>
              </w:rPr>
              <w:t>b) Hồ sơ đề nghị cấp lại Giấy phép bao gồm: Văn bản đề nghị cấp lại Giấy phép;</w:t>
            </w:r>
          </w:p>
          <w:p w:rsidR="00D92E12" w:rsidRPr="00E47DA6" w:rsidRDefault="00D92E12" w:rsidP="00D92E12">
            <w:pPr>
              <w:widowControl w:val="0"/>
              <w:spacing w:before="0" w:after="0"/>
              <w:jc w:val="both"/>
              <w:rPr>
                <w:b w:val="0"/>
                <w:sz w:val="24"/>
                <w:szCs w:val="24"/>
              </w:rPr>
            </w:pPr>
            <w:r w:rsidRPr="00E47DA6">
              <w:rPr>
                <w:b w:val="0"/>
                <w:sz w:val="24"/>
                <w:szCs w:val="24"/>
              </w:rPr>
              <w:t>c) Trong thời hạn 03 ngày làm việc kể từ ngày nhận đủ hồ sơ hợp lệ, cơ quan có thẩm quyền kiểm tra, cấp lại Giấy phép cho tổ chức đồng thời gửi cho các đơn vị liên quan. Trường hợp không cấp lại Giấy phép, cơ quan có thẩm quyền cấp Giấy phép có văn bản trả lời, nêu rõ lý do;</w:t>
            </w:r>
          </w:p>
          <w:p w:rsidR="00D92E12" w:rsidRPr="00E47DA6" w:rsidRDefault="00D92E12" w:rsidP="00D92E12">
            <w:pPr>
              <w:widowControl w:val="0"/>
              <w:spacing w:before="0" w:after="0"/>
              <w:jc w:val="both"/>
              <w:rPr>
                <w:b w:val="0"/>
                <w:sz w:val="24"/>
                <w:szCs w:val="24"/>
              </w:rPr>
            </w:pPr>
            <w:r w:rsidRPr="00E47DA6">
              <w:rPr>
                <w:b w:val="0"/>
                <w:sz w:val="24"/>
                <w:szCs w:val="24"/>
              </w:rPr>
              <w:t>d) Thời hạn của Giấy phép cấp lại bằng thời hạn còn lại của Giấy phép đã cấp.”</w:t>
            </w:r>
          </w:p>
          <w:p w:rsidR="007D693B" w:rsidRPr="00E47DA6" w:rsidRDefault="007D693B" w:rsidP="00D92E12">
            <w:pPr>
              <w:widowControl w:val="0"/>
              <w:spacing w:before="0" w:after="0"/>
              <w:jc w:val="both"/>
              <w:rPr>
                <w:b w:val="0"/>
                <w:sz w:val="24"/>
                <w:szCs w:val="24"/>
              </w:rPr>
            </w:pPr>
          </w:p>
        </w:tc>
        <w:tc>
          <w:tcPr>
            <w:tcW w:w="5024" w:type="dxa"/>
            <w:vAlign w:val="center"/>
          </w:tcPr>
          <w:p w:rsidR="00D92E12" w:rsidRPr="00E47DA6" w:rsidRDefault="00D92E12" w:rsidP="00D92E12">
            <w:pPr>
              <w:widowControl w:val="0"/>
              <w:spacing w:before="0" w:after="0"/>
              <w:jc w:val="both"/>
              <w:rPr>
                <w:b w:val="0"/>
                <w:sz w:val="24"/>
                <w:szCs w:val="24"/>
              </w:rPr>
            </w:pPr>
            <w:r w:rsidRPr="00E47DA6">
              <w:rPr>
                <w:b w:val="0"/>
                <w:sz w:val="24"/>
                <w:szCs w:val="24"/>
              </w:rPr>
              <w:lastRenderedPageBreak/>
              <w:t>- Bãi bỏ Phiếu an toàn hóa chất (MSDS) (tại điểm đ khoản 1, điểm d khoản 2 và điểm đ khoản 3): Thực hiện phương án đơn giản hóa thủ tục hành chính theo Nghị quyết số 19/2026/NQ-CP. Việc bãi bỏ MSDS giúp giảm gánh nặng hồ sơ cho doanh nghiệp vì các thông tin này đã được doanh nghiệp thực hiện khai báo hoặc đã có sẵn trên Cơ sở dữ liệu hóa chất quốc gia</w:t>
            </w:r>
          </w:p>
          <w:p w:rsidR="00D92E12" w:rsidRPr="00E47DA6" w:rsidRDefault="00D92E12" w:rsidP="00D92E12">
            <w:pPr>
              <w:widowControl w:val="0"/>
              <w:spacing w:before="0" w:after="0"/>
              <w:jc w:val="both"/>
              <w:rPr>
                <w:b w:val="0"/>
                <w:sz w:val="24"/>
                <w:szCs w:val="24"/>
              </w:rPr>
            </w:pPr>
            <w:r w:rsidRPr="00E47DA6">
              <w:rPr>
                <w:b w:val="0"/>
                <w:sz w:val="24"/>
                <w:szCs w:val="24"/>
              </w:rPr>
              <w:lastRenderedPageBreak/>
              <w:t>- Bãi bỏ dẫn chiếu về Thông báo kết quả kiểm tra nghiệm thu công trình (thông qua việc sửa đổi điểm b các khoản 1, 2, 3): Thực hiện tinh thần cắt giảm thành phần hồ sơ của Nghị quyết số 19/2026/NQ-CP. Các thông tin về tính hợp pháp và an toàn của công trình xây dựng đã được cơ quan quản lý nhà nước về xây dựng kiểm soát; việc bãi bỏ giúp tránh yêu cầu doanh nghiệp nộp lại các văn bản đã được cơ quan nhà nước khác cấp</w:t>
            </w:r>
          </w:p>
          <w:p w:rsidR="00D92E12" w:rsidRPr="00E47DA6" w:rsidRDefault="00D92E12" w:rsidP="00D92E12">
            <w:pPr>
              <w:widowControl w:val="0"/>
              <w:spacing w:before="0" w:after="0"/>
              <w:jc w:val="both"/>
              <w:rPr>
                <w:b w:val="0"/>
                <w:sz w:val="24"/>
                <w:szCs w:val="24"/>
              </w:rPr>
            </w:pPr>
            <w:r w:rsidRPr="00E47DA6">
              <w:rPr>
                <w:b w:val="0"/>
                <w:sz w:val="24"/>
                <w:szCs w:val="24"/>
              </w:rPr>
              <w:t>- Rút ngắn thời gian thẩm định và cấp Giấy phép (từ 16 ngày xuống còn 14 ngày làm việc): Nhằm đẩy nhanh tiến độ giải quyết thủ tục hành chính, hỗ trợ doanh nghiệp sớm đưa sản phẩm vào lưu thông theo mục tiêu tại Nghị quyết số 19/2026/NQ-CP. Việc rút ngắn thời gian phản ánh sự cải thiện trong hiệu quả phối hợp giữa các cơ quan quản lý</w:t>
            </w:r>
          </w:p>
          <w:p w:rsidR="00D92E12" w:rsidRPr="00E47DA6" w:rsidRDefault="00D92E12" w:rsidP="00D92E12">
            <w:pPr>
              <w:widowControl w:val="0"/>
              <w:spacing w:before="0" w:after="0"/>
              <w:jc w:val="both"/>
              <w:rPr>
                <w:b w:val="0"/>
                <w:sz w:val="24"/>
                <w:szCs w:val="24"/>
              </w:rPr>
            </w:pPr>
            <w:r w:rsidRPr="00E47DA6">
              <w:rPr>
                <w:b w:val="0"/>
                <w:sz w:val="24"/>
                <w:szCs w:val="24"/>
              </w:rPr>
              <w:t>- Bổ sung quy định về việc thuê kho dịch vụ (tại khoản 5): Làm rõ quy trình cấp phép đối với trường hợp tổ chức không có kho riêng mà thuê dịch vụ tồn trữ hóa chất chuyên nghiệp. Quy định này tạo khung pháp lý minh bạch để cơ quan cấp phép đánh giá sự phù hợp về quy mô, chủng loại kho thuê, đảm bảo an toàn cho các hóa chất cần kiểm soát đặc biệt</w:t>
            </w:r>
          </w:p>
          <w:p w:rsidR="007D693B" w:rsidRPr="00E47DA6" w:rsidRDefault="00D92E12" w:rsidP="00D92E12">
            <w:pPr>
              <w:widowControl w:val="0"/>
              <w:spacing w:before="0" w:after="0"/>
              <w:jc w:val="both"/>
              <w:rPr>
                <w:b w:val="0"/>
                <w:sz w:val="24"/>
                <w:szCs w:val="24"/>
              </w:rPr>
            </w:pPr>
            <w:r w:rsidRPr="00E47DA6">
              <w:rPr>
                <w:b w:val="0"/>
                <w:sz w:val="24"/>
                <w:szCs w:val="24"/>
              </w:rPr>
              <w:t xml:space="preserve">- Đơn giản hóa thủ tục cấp lại Giấy phép (tại khoản 6): Về thành phần hồ sơ: Cắt giảm chỉ còn duy nhất "Văn bản đề nghị cấp lại", bãi bỏ các giấy tờ chứng minh sự thay đổi thông tin để giảm bớt thủ tục không cần thiết. Về thời gian giải quyết: Rút ngắn từ 05 ngày xuống còn 03 ngày </w:t>
            </w:r>
            <w:r w:rsidRPr="00E47DA6">
              <w:rPr>
                <w:b w:val="0"/>
                <w:sz w:val="24"/>
                <w:szCs w:val="24"/>
              </w:rPr>
              <w:lastRenderedPageBreak/>
              <w:t>làm việc kể từ ngày nhận đủ hồ sơ hợp lệ, đúng theo chủ trương cải cách hành chính tại Nghị quyết số 19/2026/NQ-CP</w:t>
            </w:r>
          </w:p>
        </w:tc>
      </w:tr>
      <w:tr w:rsidR="00E47DA6" w:rsidRPr="00E47DA6" w:rsidTr="007D693B">
        <w:tc>
          <w:tcPr>
            <w:tcW w:w="5023" w:type="dxa"/>
            <w:vAlign w:val="center"/>
          </w:tcPr>
          <w:p w:rsidR="00D92E12" w:rsidRPr="00E47DA6" w:rsidRDefault="00D92E12" w:rsidP="00D92E12">
            <w:pPr>
              <w:widowControl w:val="0"/>
              <w:spacing w:before="0" w:after="0"/>
              <w:jc w:val="left"/>
              <w:rPr>
                <w:sz w:val="24"/>
                <w:szCs w:val="24"/>
              </w:rPr>
            </w:pPr>
            <w:r w:rsidRPr="00E47DA6">
              <w:rPr>
                <w:sz w:val="24"/>
                <w:szCs w:val="24"/>
              </w:rPr>
              <w:lastRenderedPageBreak/>
              <w:t>Điều 14. Hồ sơ, trình tự, thủ tục cấp, cấp lại, cấp điều chỉnh, gia hạn Giấy phép xuất khẩu, nhập khẩu hóa chất cần kiểm soát đặc biệt</w:t>
            </w:r>
          </w:p>
          <w:p w:rsidR="00302480" w:rsidRPr="00302480" w:rsidRDefault="00302480" w:rsidP="00302480">
            <w:pPr>
              <w:widowControl w:val="0"/>
              <w:spacing w:before="0" w:after="0"/>
              <w:jc w:val="both"/>
              <w:rPr>
                <w:b w:val="0"/>
                <w:sz w:val="24"/>
                <w:szCs w:val="24"/>
              </w:rPr>
            </w:pPr>
            <w:r w:rsidRPr="00302480">
              <w:rPr>
                <w:b w:val="0"/>
                <w:sz w:val="24"/>
                <w:szCs w:val="24"/>
              </w:rPr>
              <w:t>3. Tổ chức, cá nhân phải lập tài khoản trên Cơ sở dữ liệu chuyên ngành hóa chất và công bố mục đích sử dụng khi thực hiện việc nhập khẩu hóa chất cần kiểm soát đặc biệt để phục vụ mục đích sử dụng sản xuất sản phẩm, hàng hóa khác.</w:t>
            </w:r>
          </w:p>
          <w:p w:rsidR="00302480" w:rsidRPr="00302480" w:rsidRDefault="00302480" w:rsidP="00302480">
            <w:pPr>
              <w:widowControl w:val="0"/>
              <w:spacing w:before="0" w:after="0"/>
              <w:jc w:val="both"/>
              <w:rPr>
                <w:b w:val="0"/>
                <w:sz w:val="24"/>
                <w:szCs w:val="24"/>
              </w:rPr>
            </w:pPr>
            <w:r w:rsidRPr="00302480">
              <w:rPr>
                <w:b w:val="0"/>
                <w:sz w:val="24"/>
                <w:szCs w:val="24"/>
              </w:rPr>
              <w:t>5. Hồ sơ đề nghị cấp Giấy phép</w:t>
            </w:r>
          </w:p>
          <w:p w:rsidR="00302480" w:rsidRPr="00302480" w:rsidRDefault="00302480" w:rsidP="00302480">
            <w:pPr>
              <w:widowControl w:val="0"/>
              <w:spacing w:before="0" w:after="0"/>
              <w:jc w:val="both"/>
              <w:rPr>
                <w:b w:val="0"/>
                <w:sz w:val="24"/>
                <w:szCs w:val="24"/>
              </w:rPr>
            </w:pPr>
            <w:r w:rsidRPr="00302480">
              <w:rPr>
                <w:b w:val="0"/>
                <w:sz w:val="24"/>
                <w:szCs w:val="24"/>
              </w:rPr>
              <w:t>a) Văn bản đề nghị cấp Giấy phép xuất khẩu, nhập khẩu hóa chất cần kiểm soát đặc biệt;</w:t>
            </w:r>
          </w:p>
          <w:p w:rsidR="00302480" w:rsidRPr="00302480" w:rsidRDefault="00302480" w:rsidP="00302480">
            <w:pPr>
              <w:widowControl w:val="0"/>
              <w:spacing w:before="0" w:after="0"/>
              <w:jc w:val="both"/>
              <w:rPr>
                <w:b w:val="0"/>
                <w:sz w:val="24"/>
                <w:szCs w:val="24"/>
              </w:rPr>
            </w:pPr>
            <w:r w:rsidRPr="00302480">
              <w:rPr>
                <w:b w:val="0"/>
                <w:sz w:val="24"/>
                <w:szCs w:val="24"/>
              </w:rPr>
              <w:lastRenderedPageBreak/>
              <w:t>b) Hóa đơn thương mại bản gốc và bản dịch tiếng Việt có xác thực của tổ chức trong trường hợp hóa đơn thương mại được phát hành bằng tiếng nước ngoài;</w:t>
            </w:r>
          </w:p>
          <w:p w:rsidR="00302480" w:rsidRPr="00302480" w:rsidRDefault="00302480" w:rsidP="00302480">
            <w:pPr>
              <w:widowControl w:val="0"/>
              <w:spacing w:before="0" w:after="0"/>
              <w:jc w:val="both"/>
              <w:rPr>
                <w:b w:val="0"/>
                <w:sz w:val="24"/>
                <w:szCs w:val="24"/>
              </w:rPr>
            </w:pPr>
            <w:r w:rsidRPr="00302480">
              <w:rPr>
                <w:b w:val="0"/>
                <w:sz w:val="24"/>
                <w:szCs w:val="24"/>
              </w:rPr>
              <w:t>c) Phiếu an toàn hóa chất;</w:t>
            </w:r>
          </w:p>
          <w:p w:rsidR="00302480" w:rsidRPr="00302480" w:rsidRDefault="00302480" w:rsidP="00302480">
            <w:pPr>
              <w:widowControl w:val="0"/>
              <w:spacing w:before="0" w:after="0"/>
              <w:jc w:val="both"/>
              <w:rPr>
                <w:b w:val="0"/>
                <w:sz w:val="24"/>
                <w:szCs w:val="24"/>
              </w:rPr>
            </w:pPr>
            <w:r w:rsidRPr="00302480">
              <w:rPr>
                <w:b w:val="0"/>
                <w:sz w:val="24"/>
                <w:szCs w:val="24"/>
              </w:rPr>
              <w:t>d) Báo cáo về tình hình xuất khẩu, nhập khẩu, mua bán và sử dụng, tồn trữ hóa chất cần kiểm soát đặc biệt nhóm 1 theo các Giấy phép đã được cấp;</w:t>
            </w:r>
          </w:p>
          <w:p w:rsidR="00302480" w:rsidRPr="00302480" w:rsidRDefault="00302480" w:rsidP="00302480">
            <w:pPr>
              <w:widowControl w:val="0"/>
              <w:spacing w:before="0" w:after="0"/>
              <w:jc w:val="both"/>
              <w:rPr>
                <w:b w:val="0"/>
                <w:sz w:val="24"/>
                <w:szCs w:val="24"/>
              </w:rPr>
            </w:pPr>
            <w:r w:rsidRPr="00302480">
              <w:rPr>
                <w:b w:val="0"/>
                <w:sz w:val="24"/>
                <w:szCs w:val="24"/>
              </w:rPr>
              <w:t>đ) Giấy phép sản xuất hóa chất cần kiểm soát đặc biệt đối với trường hợp tổ chức sản xuất hóa chất cần kiểm soát đặc biệt xuất khẩu hóa chất do chính tổ chức đó sản xuất;</w:t>
            </w:r>
          </w:p>
          <w:p w:rsidR="00302480" w:rsidRPr="00302480" w:rsidRDefault="00302480" w:rsidP="00302480">
            <w:pPr>
              <w:widowControl w:val="0"/>
              <w:spacing w:before="0" w:after="0"/>
              <w:jc w:val="both"/>
              <w:rPr>
                <w:b w:val="0"/>
                <w:sz w:val="24"/>
                <w:szCs w:val="24"/>
              </w:rPr>
            </w:pPr>
            <w:r w:rsidRPr="00302480">
              <w:rPr>
                <w:b w:val="0"/>
                <w:sz w:val="24"/>
                <w:szCs w:val="24"/>
              </w:rPr>
              <w:t>e) Giấy phép kinh doanh hóa chất cần kiểm soát đặc biệt đối với trường hợp tổ chức kinh doanh hóa chất cần kiểm soát đặc biệt xuất khẩu, nhập khẩu để phục vụ mục đích kinh doanh;</w:t>
            </w:r>
          </w:p>
          <w:p w:rsidR="00302480" w:rsidRPr="00302480" w:rsidRDefault="00302480" w:rsidP="00302480">
            <w:pPr>
              <w:widowControl w:val="0"/>
              <w:spacing w:before="0" w:after="0"/>
              <w:jc w:val="both"/>
              <w:rPr>
                <w:b w:val="0"/>
                <w:sz w:val="24"/>
                <w:szCs w:val="24"/>
              </w:rPr>
            </w:pPr>
            <w:r w:rsidRPr="00302480">
              <w:rPr>
                <w:b w:val="0"/>
                <w:sz w:val="24"/>
                <w:szCs w:val="24"/>
              </w:rPr>
              <w:t>g) Trường hợp xuất khẩu hóa chất cần kiểm soát đặc biệt là hóa chất Bảng 3 thuộc Phụ lục III của Nghị định số </w:t>
            </w:r>
            <w:bookmarkStart w:id="13" w:name="tvpllink_lrimjfjbxd_1"/>
            <w:r w:rsidRPr="00302480">
              <w:rPr>
                <w:b w:val="0"/>
                <w:sz w:val="24"/>
                <w:szCs w:val="24"/>
              </w:rPr>
              <w:fldChar w:fldCharType="begin"/>
            </w:r>
            <w:r w:rsidRPr="00302480">
              <w:rPr>
                <w:b w:val="0"/>
                <w:sz w:val="24"/>
                <w:szCs w:val="24"/>
              </w:rPr>
              <w:instrText xml:space="preserve"> HYPERLINK "https://thuvienphapluat.vn/van-ban/Linh-vuc-khac/Nghi-dinh-24-2026-ND-CP-danh-muc-hoa-chat-thuoc-pham-vi-dieu-chinh-cua-Luat-Hoa-chat-682556.aspx" \t "_blank" </w:instrText>
            </w:r>
            <w:r w:rsidRPr="00302480">
              <w:rPr>
                <w:b w:val="0"/>
                <w:sz w:val="24"/>
                <w:szCs w:val="24"/>
              </w:rPr>
              <w:fldChar w:fldCharType="separate"/>
            </w:r>
            <w:r w:rsidRPr="00E47DA6">
              <w:rPr>
                <w:b w:val="0"/>
                <w:sz w:val="24"/>
                <w:szCs w:val="24"/>
              </w:rPr>
              <w:t>24/2026/NĐ-CP</w:t>
            </w:r>
            <w:r w:rsidRPr="00302480">
              <w:rPr>
                <w:b w:val="0"/>
                <w:sz w:val="24"/>
                <w:szCs w:val="24"/>
              </w:rPr>
              <w:fldChar w:fldCharType="end"/>
            </w:r>
            <w:bookmarkEnd w:id="13"/>
            <w:r w:rsidRPr="00302480">
              <w:rPr>
                <w:b w:val="0"/>
                <w:sz w:val="24"/>
                <w:szCs w:val="24"/>
              </w:rPr>
              <w:t> ngày 17 tháng 01 năm 2026 của Chính phủ quy định các danh mục hóa chất thuộc phạm vi điều chỉnh của </w:t>
            </w:r>
            <w:bookmarkStart w:id="14" w:name="tvpllink_cwtxipftos_16"/>
            <w:r w:rsidRPr="00302480">
              <w:rPr>
                <w:b w:val="0"/>
                <w:sz w:val="24"/>
                <w:szCs w:val="24"/>
              </w:rPr>
              <w:fldChar w:fldCharType="begin"/>
            </w:r>
            <w:r w:rsidRPr="00302480">
              <w:rPr>
                <w:b w:val="0"/>
                <w:sz w:val="24"/>
                <w:szCs w:val="24"/>
              </w:rPr>
              <w:instrText xml:space="preserve"> HYPERLINK "https://thuvienphapluat.vn/van-ban/Tai-nguyen-Moi-truong/Luat-Hoa-chat-2025-so-69-2025-QH15-603983.aspx" \t "_blank" </w:instrText>
            </w:r>
            <w:r w:rsidRPr="00302480">
              <w:rPr>
                <w:b w:val="0"/>
                <w:sz w:val="24"/>
                <w:szCs w:val="24"/>
              </w:rPr>
              <w:fldChar w:fldCharType="separate"/>
            </w:r>
            <w:r w:rsidRPr="00E47DA6">
              <w:rPr>
                <w:b w:val="0"/>
                <w:sz w:val="24"/>
                <w:szCs w:val="24"/>
              </w:rPr>
              <w:t>Luật Hóa chất</w:t>
            </w:r>
            <w:r w:rsidRPr="00302480">
              <w:rPr>
                <w:b w:val="0"/>
                <w:sz w:val="24"/>
                <w:szCs w:val="24"/>
              </w:rPr>
              <w:fldChar w:fldCharType="end"/>
            </w:r>
            <w:bookmarkEnd w:id="14"/>
            <w:r w:rsidRPr="00302480">
              <w:rPr>
                <w:b w:val="0"/>
                <w:sz w:val="24"/>
                <w:szCs w:val="24"/>
              </w:rPr>
              <w:t> phải có bản sao Giấy chứng nhận sử dụng cuối cùng của cơ quan có thẩm quyền của nước nhập khẩu không phải là quốc gia thành viên của Công ước Cấm vũ khí hóa học.</w:t>
            </w:r>
          </w:p>
          <w:p w:rsidR="00302480" w:rsidRPr="00302480" w:rsidRDefault="00302480" w:rsidP="00302480">
            <w:pPr>
              <w:widowControl w:val="0"/>
              <w:spacing w:before="0" w:after="0"/>
              <w:jc w:val="both"/>
              <w:rPr>
                <w:b w:val="0"/>
                <w:sz w:val="24"/>
                <w:szCs w:val="24"/>
              </w:rPr>
            </w:pPr>
            <w:bookmarkStart w:id="15" w:name="khoan_6_14"/>
            <w:r w:rsidRPr="00302480">
              <w:rPr>
                <w:b w:val="0"/>
                <w:sz w:val="24"/>
                <w:szCs w:val="24"/>
              </w:rPr>
              <w:t>6. Trình tự, thủ tục cấp Giấy phép</w:t>
            </w:r>
            <w:bookmarkEnd w:id="15"/>
          </w:p>
          <w:p w:rsidR="00302480" w:rsidRPr="00302480" w:rsidRDefault="00302480" w:rsidP="00302480">
            <w:pPr>
              <w:widowControl w:val="0"/>
              <w:spacing w:before="0" w:after="0"/>
              <w:jc w:val="both"/>
              <w:rPr>
                <w:b w:val="0"/>
                <w:sz w:val="24"/>
                <w:szCs w:val="24"/>
              </w:rPr>
            </w:pPr>
            <w:r w:rsidRPr="00302480">
              <w:rPr>
                <w:b w:val="0"/>
                <w:sz w:val="24"/>
                <w:szCs w:val="24"/>
              </w:rPr>
              <w:t xml:space="preserve">a) Tổ chức, cá nhân đề nghị cấp Giấy phép xuất khẩu, nhập khẩu hóa chất cần kiểm soát đặc biệt lập 01 bộ hồ sơ quy định tại khoản 5 Điều này gửi qua hệ thống dịch vụ công trực tuyến đến cơ quan có thẩm quyền cấp phép quy định tại khoản </w:t>
            </w:r>
            <w:r w:rsidRPr="00302480">
              <w:rPr>
                <w:b w:val="0"/>
                <w:sz w:val="24"/>
                <w:szCs w:val="24"/>
              </w:rPr>
              <w:lastRenderedPageBreak/>
              <w:t>4 Điều này. Trường hợp phát sinh sự cố hệ thống, tổ chức, cá nhân nộp hồ sơ qua đường bưu chính hoặc nộp trực tiếp;</w:t>
            </w:r>
          </w:p>
          <w:p w:rsidR="00302480" w:rsidRPr="00302480" w:rsidRDefault="00302480" w:rsidP="00302480">
            <w:pPr>
              <w:widowControl w:val="0"/>
              <w:spacing w:before="0" w:after="0"/>
              <w:jc w:val="both"/>
              <w:rPr>
                <w:b w:val="0"/>
                <w:sz w:val="24"/>
                <w:szCs w:val="24"/>
              </w:rPr>
            </w:pPr>
            <w:r w:rsidRPr="00302480">
              <w:rPr>
                <w:b w:val="0"/>
                <w:sz w:val="24"/>
                <w:szCs w:val="24"/>
              </w:rPr>
              <w:t>b) Trường hợp hồ sơ chưa đầy đủ và hợp lệ, trong vòng 03 ngày làm việc kể từ ngày tiếp nhận hồ sơ, cơ quan có thẩm quyền cấp phép thông báo để tổ chức, cá nhân bổ sung, hoàn chỉnh hồ sơ. Thời gian hoàn chỉnh hồ sơ không tính vào thời gian cấp phép quy định tại điểm c khoản này;</w:t>
            </w:r>
          </w:p>
          <w:p w:rsidR="00302480" w:rsidRPr="00302480" w:rsidRDefault="00302480" w:rsidP="00302480">
            <w:pPr>
              <w:widowControl w:val="0"/>
              <w:spacing w:before="0" w:after="0"/>
              <w:jc w:val="both"/>
              <w:rPr>
                <w:b w:val="0"/>
                <w:sz w:val="24"/>
                <w:szCs w:val="24"/>
              </w:rPr>
            </w:pPr>
            <w:r w:rsidRPr="00302480">
              <w:rPr>
                <w:b w:val="0"/>
                <w:sz w:val="24"/>
                <w:szCs w:val="24"/>
              </w:rPr>
              <w:t>c) Trong thời hạn 07 ngày làm việc kể từ ngày nhận đủ hồ sơ hợp lệ, cơ quan có thẩm quyền cấp phép kiểm tra hồ sơ và cấp Giấy phép xuất khẩu, nhập khẩu hóa chất cần kiểm soát đặc biệt. Trường hợp không cấp Giấy phép, cơ quan có thẩm quyền cấp phép từ chối cấp phép và nêu rõ lý do;</w:t>
            </w:r>
          </w:p>
          <w:p w:rsidR="00302480" w:rsidRPr="00302480" w:rsidRDefault="00302480" w:rsidP="00302480">
            <w:pPr>
              <w:widowControl w:val="0"/>
              <w:spacing w:before="0" w:after="0"/>
              <w:jc w:val="both"/>
              <w:rPr>
                <w:b w:val="0"/>
                <w:sz w:val="24"/>
                <w:szCs w:val="24"/>
              </w:rPr>
            </w:pPr>
            <w:r w:rsidRPr="00302480">
              <w:rPr>
                <w:b w:val="0"/>
                <w:sz w:val="24"/>
                <w:szCs w:val="24"/>
              </w:rPr>
              <w:t>d) Trường hợp xuất khẩu hóa chất cần kiểm soát đặc biệt là tiền chất công nghiệp thuộc Phụ lục III của Nghị định số </w:t>
            </w:r>
            <w:bookmarkStart w:id="16" w:name="tvpllink_lrimjfjbxd_2"/>
            <w:r w:rsidRPr="00302480">
              <w:rPr>
                <w:b w:val="0"/>
                <w:sz w:val="24"/>
                <w:szCs w:val="24"/>
              </w:rPr>
              <w:fldChar w:fldCharType="begin"/>
            </w:r>
            <w:r w:rsidRPr="00302480">
              <w:rPr>
                <w:b w:val="0"/>
                <w:sz w:val="24"/>
                <w:szCs w:val="24"/>
              </w:rPr>
              <w:instrText xml:space="preserve"> HYPERLINK "https://thuvienphapluat.vn/van-ban/Linh-vuc-khac/Nghi-dinh-24-2026-ND-CP-danh-muc-hoa-chat-thuoc-pham-vi-dieu-chinh-cua-Luat-Hoa-chat-682556.aspx" \t "_blank" </w:instrText>
            </w:r>
            <w:r w:rsidRPr="00302480">
              <w:rPr>
                <w:b w:val="0"/>
                <w:sz w:val="24"/>
                <w:szCs w:val="24"/>
              </w:rPr>
              <w:fldChar w:fldCharType="separate"/>
            </w:r>
            <w:r w:rsidRPr="00E47DA6">
              <w:rPr>
                <w:b w:val="0"/>
                <w:sz w:val="24"/>
                <w:szCs w:val="24"/>
              </w:rPr>
              <w:t>24/2026/NĐ-CP</w:t>
            </w:r>
            <w:r w:rsidRPr="00302480">
              <w:rPr>
                <w:b w:val="0"/>
                <w:sz w:val="24"/>
                <w:szCs w:val="24"/>
              </w:rPr>
              <w:fldChar w:fldCharType="end"/>
            </w:r>
            <w:bookmarkEnd w:id="16"/>
            <w:r w:rsidRPr="00302480">
              <w:rPr>
                <w:b w:val="0"/>
                <w:sz w:val="24"/>
                <w:szCs w:val="24"/>
              </w:rPr>
              <w:t> ngày 17 tháng 01 năm 2026 của Chính phủ quy định các danh mục hóa chất thuộc phạm vi điều chỉnh của </w:t>
            </w:r>
            <w:bookmarkStart w:id="17" w:name="tvpllink_cwtxipftos_17"/>
            <w:r w:rsidRPr="00302480">
              <w:rPr>
                <w:b w:val="0"/>
                <w:sz w:val="24"/>
                <w:szCs w:val="24"/>
              </w:rPr>
              <w:fldChar w:fldCharType="begin"/>
            </w:r>
            <w:r w:rsidRPr="00302480">
              <w:rPr>
                <w:b w:val="0"/>
                <w:sz w:val="24"/>
                <w:szCs w:val="24"/>
              </w:rPr>
              <w:instrText xml:space="preserve"> HYPERLINK "https://thuvienphapluat.vn/van-ban/Tai-nguyen-Moi-truong/Luat-Hoa-chat-2025-so-69-2025-QH15-603983.aspx" \t "_blank" </w:instrText>
            </w:r>
            <w:r w:rsidRPr="00302480">
              <w:rPr>
                <w:b w:val="0"/>
                <w:sz w:val="24"/>
                <w:szCs w:val="24"/>
              </w:rPr>
              <w:fldChar w:fldCharType="separate"/>
            </w:r>
            <w:r w:rsidRPr="00E47DA6">
              <w:rPr>
                <w:b w:val="0"/>
                <w:sz w:val="24"/>
                <w:szCs w:val="24"/>
              </w:rPr>
              <w:t>Luật Hóa chất</w:t>
            </w:r>
            <w:r w:rsidRPr="00302480">
              <w:rPr>
                <w:b w:val="0"/>
                <w:sz w:val="24"/>
                <w:szCs w:val="24"/>
              </w:rPr>
              <w:fldChar w:fldCharType="end"/>
            </w:r>
            <w:bookmarkEnd w:id="17"/>
            <w:r w:rsidRPr="00302480">
              <w:rPr>
                <w:b w:val="0"/>
                <w:sz w:val="24"/>
                <w:szCs w:val="24"/>
              </w:rPr>
              <w:t> từ Việt Nam sang nước ngoài phải có văn bản chấp thuận của Bộ Công an.</w:t>
            </w:r>
          </w:p>
          <w:p w:rsidR="00302480" w:rsidRPr="00302480" w:rsidRDefault="00302480" w:rsidP="00302480">
            <w:pPr>
              <w:widowControl w:val="0"/>
              <w:spacing w:before="0" w:after="0"/>
              <w:jc w:val="both"/>
              <w:rPr>
                <w:b w:val="0"/>
                <w:sz w:val="24"/>
                <w:szCs w:val="24"/>
              </w:rPr>
            </w:pPr>
            <w:r w:rsidRPr="00302480">
              <w:rPr>
                <w:b w:val="0"/>
                <w:sz w:val="24"/>
                <w:szCs w:val="24"/>
              </w:rPr>
              <w:t xml:space="preserve">Trong thời hạn 03 ngày làm việc, kể từ ngày nhận đủ hồ sơ hợp lệ, cơ quan có thẩm quyền cấp phép kiểm tra hồ sơ và gửi Bộ Công an những thông tin về tên, địa chỉ tổ chức đề nghị cấp phép xuất khẩu; tên gọi, hàm lượng, số lượng tiền chất; tên, địa chỉ tổ chức nhập khẩu; tên cửa khẩu có hàng xuất khẩu đi qua để ra thông báo tiền xuất khẩu đối với lô hàng cho cơ quan chức năng của nước nhập khẩu. Trường hợp Bộ Công an không thông </w:t>
            </w:r>
            <w:r w:rsidRPr="00302480">
              <w:rPr>
                <w:b w:val="0"/>
                <w:sz w:val="24"/>
                <w:szCs w:val="24"/>
              </w:rPr>
              <w:lastRenderedPageBreak/>
              <w:t>qua yêu cầu thông báo tiền xuất khẩu thì cơ quan cấp phép từ chối cấp phép và nêu rõ lý do;</w:t>
            </w:r>
          </w:p>
          <w:p w:rsidR="00302480" w:rsidRPr="00302480" w:rsidRDefault="00302480" w:rsidP="00302480">
            <w:pPr>
              <w:widowControl w:val="0"/>
              <w:spacing w:before="0" w:after="0"/>
              <w:jc w:val="both"/>
              <w:rPr>
                <w:b w:val="0"/>
                <w:sz w:val="24"/>
                <w:szCs w:val="24"/>
              </w:rPr>
            </w:pPr>
            <w:r w:rsidRPr="00302480">
              <w:rPr>
                <w:b w:val="0"/>
                <w:sz w:val="24"/>
                <w:szCs w:val="24"/>
              </w:rPr>
              <w:t>đ) Giấy phép xuất khẩu, nhập khẩu hóa chất cần kiểm soát đặc biệt có thời hạn 06 tháng kể từ ngày cấp.</w:t>
            </w:r>
          </w:p>
          <w:p w:rsidR="00302480" w:rsidRPr="00302480" w:rsidRDefault="00302480" w:rsidP="00302480">
            <w:pPr>
              <w:widowControl w:val="0"/>
              <w:spacing w:before="0" w:after="0"/>
              <w:jc w:val="both"/>
              <w:rPr>
                <w:b w:val="0"/>
                <w:sz w:val="24"/>
                <w:szCs w:val="24"/>
              </w:rPr>
            </w:pPr>
            <w:bookmarkStart w:id="18" w:name="khoan_7_14"/>
            <w:r w:rsidRPr="00302480">
              <w:rPr>
                <w:b w:val="0"/>
                <w:sz w:val="24"/>
                <w:szCs w:val="24"/>
              </w:rPr>
              <w:t>7. Hồ sơ, trình tự, thủ tục cấp lại Giấy phép</w:t>
            </w:r>
            <w:bookmarkEnd w:id="18"/>
          </w:p>
          <w:p w:rsidR="00302480" w:rsidRPr="00302480" w:rsidRDefault="00302480" w:rsidP="00302480">
            <w:pPr>
              <w:widowControl w:val="0"/>
              <w:spacing w:before="0" w:after="0"/>
              <w:jc w:val="both"/>
              <w:rPr>
                <w:b w:val="0"/>
                <w:sz w:val="24"/>
                <w:szCs w:val="24"/>
              </w:rPr>
            </w:pPr>
            <w:r w:rsidRPr="00302480">
              <w:rPr>
                <w:b w:val="0"/>
                <w:sz w:val="24"/>
                <w:szCs w:val="24"/>
              </w:rPr>
              <w:t>a) Trường hợp Giấy phép bị mất, sai sót, hư hỏng hoặc có thay đổi về thông tin đăng ký thành lập của tổ chức, cá nhân, tổ chức, cá nhân lập 01 bộ hồ sơ đề nghị cấp lại Giấy phép và gửi cơ quan cấp Giấy phép qua đường bưu điện hoặc gửi trực tiếp hoặc qua hệ thống dịch vụ công trực tuyến;</w:t>
            </w:r>
          </w:p>
          <w:p w:rsidR="00302480" w:rsidRPr="00302480" w:rsidRDefault="00302480" w:rsidP="00302480">
            <w:pPr>
              <w:widowControl w:val="0"/>
              <w:spacing w:before="0" w:after="0"/>
              <w:jc w:val="both"/>
              <w:rPr>
                <w:b w:val="0"/>
                <w:sz w:val="24"/>
                <w:szCs w:val="24"/>
              </w:rPr>
            </w:pPr>
            <w:r w:rsidRPr="00302480">
              <w:rPr>
                <w:b w:val="0"/>
                <w:sz w:val="24"/>
                <w:szCs w:val="24"/>
              </w:rPr>
              <w:t>b) Hồ sơ đề nghị cấp lại Giấy phép bao gồm: Văn bản đề nghị cấp lại Giấy phép; giấy tờ, tài liệu chứng minh trong trường hợp thay đổi về thông tin đăng ký thành lập của tổ chức;</w:t>
            </w:r>
          </w:p>
          <w:p w:rsidR="00302480" w:rsidRPr="00302480" w:rsidRDefault="00302480" w:rsidP="00302480">
            <w:pPr>
              <w:widowControl w:val="0"/>
              <w:spacing w:before="0" w:after="0"/>
              <w:jc w:val="both"/>
              <w:rPr>
                <w:b w:val="0"/>
                <w:sz w:val="24"/>
                <w:szCs w:val="24"/>
              </w:rPr>
            </w:pPr>
            <w:r w:rsidRPr="00302480">
              <w:rPr>
                <w:b w:val="0"/>
                <w:sz w:val="24"/>
                <w:szCs w:val="24"/>
              </w:rPr>
              <w:t>c) Trong thời hạn 05 ngày làm việc kể từ ngày nhận đủ hồ sơ hợp lệ, cơ quan có thẩm quyền cấp phép kiểm tra, cấp lại Giấy phép cho tổ chức, cá nhân. Trường hợp không cấp lại Giấy phép, cơ quan có thẩm quyền cấp phép từ chối cấp phép và nêu rõ lý do;</w:t>
            </w:r>
          </w:p>
          <w:p w:rsidR="00302480" w:rsidRPr="00302480" w:rsidRDefault="00302480" w:rsidP="00302480">
            <w:pPr>
              <w:widowControl w:val="0"/>
              <w:spacing w:before="0" w:after="0"/>
              <w:jc w:val="both"/>
              <w:rPr>
                <w:b w:val="0"/>
                <w:sz w:val="24"/>
                <w:szCs w:val="24"/>
              </w:rPr>
            </w:pPr>
            <w:r w:rsidRPr="00302480">
              <w:rPr>
                <w:b w:val="0"/>
                <w:sz w:val="24"/>
                <w:szCs w:val="24"/>
              </w:rPr>
              <w:t>d) Thời hạn của Giấy phép cấp lại bằng thời hạn còn lại của Giấy phép đã cấp.</w:t>
            </w:r>
          </w:p>
          <w:p w:rsidR="00302480" w:rsidRPr="00302480" w:rsidRDefault="00302480" w:rsidP="00302480">
            <w:pPr>
              <w:widowControl w:val="0"/>
              <w:spacing w:before="0" w:after="0"/>
              <w:jc w:val="both"/>
              <w:rPr>
                <w:b w:val="0"/>
                <w:sz w:val="24"/>
                <w:szCs w:val="24"/>
              </w:rPr>
            </w:pPr>
            <w:bookmarkStart w:id="19" w:name="khoan_8_14"/>
            <w:r w:rsidRPr="00302480">
              <w:rPr>
                <w:b w:val="0"/>
                <w:sz w:val="24"/>
                <w:szCs w:val="24"/>
              </w:rPr>
              <w:t>8. Hồ sơ, trình tự, thủ tục điều chỉnh Giấy phép</w:t>
            </w:r>
            <w:bookmarkEnd w:id="19"/>
          </w:p>
          <w:p w:rsidR="00302480" w:rsidRPr="00302480" w:rsidRDefault="00302480" w:rsidP="00302480">
            <w:pPr>
              <w:widowControl w:val="0"/>
              <w:spacing w:before="0" w:after="0"/>
              <w:jc w:val="both"/>
              <w:rPr>
                <w:b w:val="0"/>
                <w:sz w:val="24"/>
                <w:szCs w:val="24"/>
              </w:rPr>
            </w:pPr>
            <w:r w:rsidRPr="00302480">
              <w:rPr>
                <w:b w:val="0"/>
                <w:sz w:val="24"/>
                <w:szCs w:val="24"/>
              </w:rPr>
              <w:t>b) Hồ sơ đề nghị điều chỉnh Giấy phép bao gồm: Văn bản đề nghị điều chỉnh Giấy phép; giấy tờ, tài liệu xác nhận đối với các nội dung điều chỉnh;</w:t>
            </w:r>
          </w:p>
          <w:p w:rsidR="00302480" w:rsidRPr="00302480" w:rsidRDefault="00302480" w:rsidP="00302480">
            <w:pPr>
              <w:widowControl w:val="0"/>
              <w:spacing w:before="0" w:after="0"/>
              <w:jc w:val="both"/>
              <w:rPr>
                <w:b w:val="0"/>
                <w:sz w:val="24"/>
                <w:szCs w:val="24"/>
              </w:rPr>
            </w:pPr>
            <w:r w:rsidRPr="00302480">
              <w:rPr>
                <w:b w:val="0"/>
                <w:sz w:val="24"/>
                <w:szCs w:val="24"/>
              </w:rPr>
              <w:t>d) Thời hạn Giấy phép cấp điều chỉnh thực hiện như cấp mới Giấy phép.</w:t>
            </w:r>
          </w:p>
          <w:p w:rsidR="00302480" w:rsidRPr="00302480" w:rsidRDefault="00302480" w:rsidP="00302480">
            <w:pPr>
              <w:widowControl w:val="0"/>
              <w:spacing w:before="0" w:after="0"/>
              <w:jc w:val="both"/>
              <w:rPr>
                <w:b w:val="0"/>
                <w:sz w:val="24"/>
                <w:szCs w:val="24"/>
              </w:rPr>
            </w:pPr>
            <w:bookmarkStart w:id="20" w:name="khoan_9_14"/>
            <w:r w:rsidRPr="00302480">
              <w:rPr>
                <w:b w:val="0"/>
                <w:sz w:val="24"/>
                <w:szCs w:val="24"/>
              </w:rPr>
              <w:t>9. Hồ sơ, trình tự, thủ tục gia hạn Giấy phép</w:t>
            </w:r>
            <w:bookmarkEnd w:id="20"/>
          </w:p>
          <w:p w:rsidR="00302480" w:rsidRPr="00302480" w:rsidRDefault="00302480" w:rsidP="00302480">
            <w:pPr>
              <w:widowControl w:val="0"/>
              <w:spacing w:before="0" w:after="0"/>
              <w:jc w:val="both"/>
              <w:rPr>
                <w:b w:val="0"/>
                <w:sz w:val="24"/>
                <w:szCs w:val="24"/>
              </w:rPr>
            </w:pPr>
            <w:r w:rsidRPr="00302480">
              <w:rPr>
                <w:b w:val="0"/>
                <w:sz w:val="24"/>
                <w:szCs w:val="24"/>
              </w:rPr>
              <w:t xml:space="preserve">d) Trong thời hạn 05 ngày làm việc kể từ ngày </w:t>
            </w:r>
            <w:r w:rsidRPr="00302480">
              <w:rPr>
                <w:b w:val="0"/>
                <w:sz w:val="24"/>
                <w:szCs w:val="24"/>
              </w:rPr>
              <w:lastRenderedPageBreak/>
              <w:t>nhận đủ hồ sơ hợp lệ, cơ quan có thẩm quyền cấp phép kiểm tra, gia hạn Giấy phép cho tổ chức, cá nhân. Trường hợp không gia hạn Giấy phép, cơ quan có thẩm quyền cấp phép từ chối gia hạn trên hệ thống Cổng thông tin một cửa quốc gia và nêu rõ lý do;</w:t>
            </w:r>
          </w:p>
          <w:p w:rsidR="007D693B" w:rsidRPr="00E47DA6" w:rsidRDefault="00302480" w:rsidP="00302480">
            <w:pPr>
              <w:widowControl w:val="0"/>
              <w:spacing w:before="0" w:after="0"/>
              <w:jc w:val="both"/>
              <w:rPr>
                <w:b w:val="0"/>
                <w:sz w:val="24"/>
                <w:szCs w:val="24"/>
              </w:rPr>
            </w:pPr>
            <w:r w:rsidRPr="00302480">
              <w:rPr>
                <w:b w:val="0"/>
                <w:sz w:val="24"/>
                <w:szCs w:val="24"/>
              </w:rPr>
              <w:t>đ) Giấy phép được gia hạn không quá 06 tháng kể từ ngày cấp phép gia hạn.</w:t>
            </w:r>
          </w:p>
        </w:tc>
        <w:tc>
          <w:tcPr>
            <w:tcW w:w="5023" w:type="dxa"/>
            <w:vAlign w:val="center"/>
          </w:tcPr>
          <w:p w:rsidR="00D92E12" w:rsidRPr="00E47DA6" w:rsidRDefault="00D92E12" w:rsidP="00D92E12">
            <w:pPr>
              <w:widowControl w:val="0"/>
              <w:spacing w:before="0" w:after="0"/>
              <w:jc w:val="left"/>
              <w:rPr>
                <w:sz w:val="24"/>
                <w:szCs w:val="24"/>
              </w:rPr>
            </w:pPr>
            <w:r w:rsidRPr="00E47DA6">
              <w:rPr>
                <w:sz w:val="24"/>
                <w:szCs w:val="24"/>
              </w:rPr>
              <w:lastRenderedPageBreak/>
              <w:t>Điều 1</w:t>
            </w:r>
            <w:r w:rsidR="00302480" w:rsidRPr="00E47DA6">
              <w:rPr>
                <w:sz w:val="24"/>
                <w:szCs w:val="24"/>
              </w:rPr>
              <w:t>4</w:t>
            </w:r>
            <w:r w:rsidRPr="00E47DA6">
              <w:rPr>
                <w:sz w:val="24"/>
                <w:szCs w:val="24"/>
              </w:rPr>
              <w:t>. Sửa đổi, bổ sung Điều 14</w:t>
            </w:r>
          </w:p>
          <w:p w:rsidR="00302480" w:rsidRPr="00E47DA6" w:rsidRDefault="00302480" w:rsidP="00302480">
            <w:pPr>
              <w:widowControl w:val="0"/>
              <w:spacing w:before="0" w:after="0"/>
              <w:jc w:val="both"/>
              <w:rPr>
                <w:b w:val="0"/>
                <w:sz w:val="24"/>
                <w:szCs w:val="24"/>
              </w:rPr>
            </w:pPr>
            <w:r w:rsidRPr="00E47DA6">
              <w:rPr>
                <w:b w:val="0"/>
                <w:sz w:val="24"/>
                <w:szCs w:val="24"/>
              </w:rPr>
              <w:t>1. Bãi bỏ khoản 3.</w:t>
            </w:r>
          </w:p>
          <w:p w:rsidR="00302480" w:rsidRPr="00E47DA6" w:rsidRDefault="00302480" w:rsidP="00302480">
            <w:pPr>
              <w:widowControl w:val="0"/>
              <w:spacing w:before="0" w:after="0"/>
              <w:jc w:val="both"/>
              <w:rPr>
                <w:b w:val="0"/>
                <w:sz w:val="24"/>
                <w:szCs w:val="24"/>
              </w:rPr>
            </w:pPr>
            <w:r w:rsidRPr="00E47DA6">
              <w:rPr>
                <w:b w:val="0"/>
                <w:sz w:val="24"/>
                <w:szCs w:val="24"/>
              </w:rPr>
              <w:t>2. Sửa đổi, bổ sung điểm b khoản 5 như sau:</w:t>
            </w:r>
          </w:p>
          <w:p w:rsidR="00302480" w:rsidRPr="00E47DA6" w:rsidRDefault="00302480" w:rsidP="00302480">
            <w:pPr>
              <w:widowControl w:val="0"/>
              <w:spacing w:before="0" w:after="0"/>
              <w:jc w:val="both"/>
              <w:rPr>
                <w:b w:val="0"/>
                <w:sz w:val="24"/>
                <w:szCs w:val="24"/>
              </w:rPr>
            </w:pPr>
            <w:r w:rsidRPr="00E47DA6">
              <w:rPr>
                <w:b w:val="0"/>
                <w:sz w:val="24"/>
                <w:szCs w:val="24"/>
              </w:rPr>
              <w:t>“b) Bản sao hóa đơn thương mại hoặc hóa đơn chiếu lệ (Proforma Invoice) và bản dịch tiếng Việt có xác thực của tổ chức trong trường hợp hóa đơn được phát hành bằng tiếng nước ngoài; ”</w:t>
            </w:r>
          </w:p>
          <w:p w:rsidR="00302480" w:rsidRPr="00E47DA6" w:rsidRDefault="00302480" w:rsidP="00302480">
            <w:pPr>
              <w:widowControl w:val="0"/>
              <w:spacing w:before="0" w:after="0"/>
              <w:jc w:val="both"/>
              <w:rPr>
                <w:b w:val="0"/>
                <w:sz w:val="24"/>
                <w:szCs w:val="24"/>
              </w:rPr>
            </w:pPr>
            <w:r w:rsidRPr="00E47DA6">
              <w:rPr>
                <w:b w:val="0"/>
                <w:sz w:val="24"/>
                <w:szCs w:val="24"/>
              </w:rPr>
              <w:t>3. Bổ sung điểm h khoản 5 như sau:</w:t>
            </w:r>
          </w:p>
          <w:p w:rsidR="00302480" w:rsidRPr="00E47DA6" w:rsidRDefault="00302480" w:rsidP="00302480">
            <w:pPr>
              <w:widowControl w:val="0"/>
              <w:spacing w:before="0" w:after="0"/>
              <w:jc w:val="both"/>
              <w:rPr>
                <w:b w:val="0"/>
                <w:sz w:val="24"/>
                <w:szCs w:val="24"/>
              </w:rPr>
            </w:pPr>
            <w:r w:rsidRPr="00E47DA6">
              <w:rPr>
                <w:b w:val="0"/>
                <w:sz w:val="24"/>
                <w:szCs w:val="24"/>
              </w:rPr>
              <w:t xml:space="preserve">“h) Trường hợp xuất khẩu trả lại hóa chất cần kiểm soát đặc biệt cho tổ chức nước ngoài do hóa chất không đáp ứng yêu cầu về chất lượng, tiêu </w:t>
            </w:r>
            <w:r w:rsidRPr="00E47DA6">
              <w:rPr>
                <w:b w:val="0"/>
                <w:sz w:val="24"/>
                <w:szCs w:val="24"/>
              </w:rPr>
              <w:lastRenderedPageBreak/>
              <w:t>chuẩn, thông số kỹ thuật hoặc theo thỏa thuận giữa các bên, không nhằm mục đích kinh doanh và không phát sinh lợi nhuận từ hoạt động xuất khẩu trả lại thì không yêu cầu Giấy phép sản xuất hóa chất cần kiểm soát đặc biệt và Giấy phép kinh doanh hóa chất cần kiểm soát đặc biệt.</w:t>
            </w:r>
          </w:p>
          <w:p w:rsidR="00302480" w:rsidRPr="00E47DA6" w:rsidRDefault="00302480" w:rsidP="00302480">
            <w:pPr>
              <w:widowControl w:val="0"/>
              <w:spacing w:before="0" w:after="0"/>
              <w:jc w:val="both"/>
              <w:rPr>
                <w:b w:val="0"/>
                <w:sz w:val="24"/>
                <w:szCs w:val="24"/>
              </w:rPr>
            </w:pPr>
            <w:r w:rsidRPr="00E47DA6">
              <w:rPr>
                <w:b w:val="0"/>
                <w:sz w:val="24"/>
                <w:szCs w:val="24"/>
              </w:rPr>
              <w:t>Tổ chức, cá nhân đề nghị cấp Giấy phép xuất khẩu cung cấp hợp đồng, thỏa thuận trả lại hàng hóa hoặc chứng từ, tài liệu khác chứng minh việc xuất khẩu trả lại hàng và không phát sinh lợi nhuận từ hoạt động xuất khẩu trả lại.”</w:t>
            </w:r>
          </w:p>
          <w:p w:rsidR="00302480" w:rsidRPr="00E47DA6" w:rsidRDefault="00302480" w:rsidP="00302480">
            <w:pPr>
              <w:widowControl w:val="0"/>
              <w:spacing w:before="0" w:after="0"/>
              <w:jc w:val="both"/>
              <w:rPr>
                <w:b w:val="0"/>
                <w:sz w:val="24"/>
                <w:szCs w:val="24"/>
              </w:rPr>
            </w:pPr>
            <w:r w:rsidRPr="00E47DA6">
              <w:rPr>
                <w:b w:val="0"/>
                <w:sz w:val="24"/>
                <w:szCs w:val="24"/>
              </w:rPr>
              <w:t>4. Sửa đổi, bổ sung điểm c khoản 6 như sau:</w:t>
            </w:r>
          </w:p>
          <w:p w:rsidR="00302480" w:rsidRPr="00E47DA6" w:rsidRDefault="00302480" w:rsidP="00302480">
            <w:pPr>
              <w:widowControl w:val="0"/>
              <w:spacing w:before="0" w:after="0"/>
              <w:jc w:val="both"/>
              <w:rPr>
                <w:b w:val="0"/>
                <w:sz w:val="24"/>
                <w:szCs w:val="24"/>
              </w:rPr>
            </w:pPr>
            <w:r w:rsidRPr="00E47DA6">
              <w:rPr>
                <w:b w:val="0"/>
                <w:sz w:val="24"/>
                <w:szCs w:val="24"/>
              </w:rPr>
              <w:t>“c) Trong thời hạn 05 ngày làm việc kể từ ngày nhận đủ hồ sơ hợp lệ, cơ quan có thẩm quyền cấp phép kiểm tra hồ sơ và cấp Giấy phép xuất khẩu, nhập khẩu hóa chất cần kiểm soát đặc biệt. Trường hợp không cấp Giấy phép, cơ quan có thẩm quyền cấp phép từ chối cấp phép và nêu rõ lý do;”</w:t>
            </w:r>
          </w:p>
          <w:p w:rsidR="00302480" w:rsidRPr="00E47DA6" w:rsidRDefault="00302480" w:rsidP="00302480">
            <w:pPr>
              <w:widowControl w:val="0"/>
              <w:spacing w:before="0" w:after="0"/>
              <w:jc w:val="both"/>
              <w:rPr>
                <w:b w:val="0"/>
                <w:sz w:val="24"/>
                <w:szCs w:val="24"/>
              </w:rPr>
            </w:pPr>
            <w:r w:rsidRPr="00E47DA6">
              <w:rPr>
                <w:b w:val="0"/>
                <w:sz w:val="24"/>
                <w:szCs w:val="24"/>
              </w:rPr>
              <w:t>5. Sửa đổi, bổ sung điểm a khoản 7 như sau:</w:t>
            </w:r>
          </w:p>
          <w:p w:rsidR="00302480" w:rsidRPr="00E47DA6" w:rsidRDefault="00302480" w:rsidP="00302480">
            <w:pPr>
              <w:widowControl w:val="0"/>
              <w:spacing w:before="0" w:after="0"/>
              <w:jc w:val="both"/>
              <w:rPr>
                <w:b w:val="0"/>
                <w:sz w:val="24"/>
                <w:szCs w:val="24"/>
              </w:rPr>
            </w:pPr>
            <w:r w:rsidRPr="00E47DA6">
              <w:rPr>
                <w:b w:val="0"/>
                <w:sz w:val="24"/>
                <w:szCs w:val="24"/>
              </w:rPr>
              <w:t>“a) Trường hợp Giấy phép bị mất, sai sót, hư hỏng hoặc có thay đổi về thông tin đăng ký thành lập của tổ chức, cá nhân, tổ chức, cá nhân lập 01 bộ hồ sơ đề nghị cấp lại Giấy phép và gửi qua hệ thống dịch vụ công trực tuyến đến cơ quan có thẩm quyền cấp phép. Trường hợp phát sinh sự cố hệ thống, tổ chức, cá nhân nộp hồ sơ qua đường bưu chính hoặc nộp trực tiếp;”</w:t>
            </w:r>
          </w:p>
          <w:p w:rsidR="00302480" w:rsidRPr="00E47DA6" w:rsidRDefault="00302480" w:rsidP="00302480">
            <w:pPr>
              <w:widowControl w:val="0"/>
              <w:spacing w:before="0" w:after="0"/>
              <w:jc w:val="both"/>
              <w:rPr>
                <w:b w:val="0"/>
                <w:sz w:val="24"/>
                <w:szCs w:val="24"/>
              </w:rPr>
            </w:pPr>
            <w:r w:rsidRPr="00E47DA6">
              <w:rPr>
                <w:b w:val="0"/>
                <w:sz w:val="24"/>
                <w:szCs w:val="24"/>
              </w:rPr>
              <w:t>6. Sửa đổi, bổ sung điểm c khoản 7 như sau:</w:t>
            </w:r>
          </w:p>
          <w:p w:rsidR="00302480" w:rsidRPr="00E47DA6" w:rsidRDefault="00302480" w:rsidP="00302480">
            <w:pPr>
              <w:widowControl w:val="0"/>
              <w:spacing w:before="0" w:after="0"/>
              <w:jc w:val="both"/>
              <w:rPr>
                <w:b w:val="0"/>
                <w:sz w:val="24"/>
                <w:szCs w:val="24"/>
              </w:rPr>
            </w:pPr>
            <w:r w:rsidRPr="00E47DA6">
              <w:rPr>
                <w:b w:val="0"/>
                <w:sz w:val="24"/>
                <w:szCs w:val="24"/>
              </w:rPr>
              <w:t xml:space="preserve">“c) Trong thời hạn 03 ngày làm việc kể từ ngày nhận đủ hồ sơ hợp lệ, cơ quan có thẩm quyền cấp phép kiểm tra, cấp lại Giấy phép cho tổ chức, cá </w:t>
            </w:r>
            <w:r w:rsidRPr="00E47DA6">
              <w:rPr>
                <w:b w:val="0"/>
                <w:sz w:val="24"/>
                <w:szCs w:val="24"/>
              </w:rPr>
              <w:lastRenderedPageBreak/>
              <w:t>nhân. Trường hợp không cấp lại Giấy phép, cơ quan có thẩm quyền cấp phép từ chối cấp phép và nêu rõ lý do;”</w:t>
            </w:r>
          </w:p>
          <w:p w:rsidR="00302480" w:rsidRPr="00E47DA6" w:rsidRDefault="00302480" w:rsidP="00302480">
            <w:pPr>
              <w:widowControl w:val="0"/>
              <w:spacing w:before="0" w:after="0"/>
              <w:jc w:val="both"/>
              <w:rPr>
                <w:b w:val="0"/>
                <w:sz w:val="24"/>
                <w:szCs w:val="24"/>
              </w:rPr>
            </w:pPr>
            <w:r w:rsidRPr="00E47DA6">
              <w:rPr>
                <w:b w:val="0"/>
                <w:sz w:val="24"/>
                <w:szCs w:val="24"/>
              </w:rPr>
              <w:t>7. Sửa đổi, bổ sung điểm a khoản 8 như sau:</w:t>
            </w:r>
          </w:p>
          <w:p w:rsidR="00302480" w:rsidRPr="00E47DA6" w:rsidRDefault="00302480" w:rsidP="00302480">
            <w:pPr>
              <w:widowControl w:val="0"/>
              <w:spacing w:before="0" w:after="0"/>
              <w:jc w:val="both"/>
              <w:rPr>
                <w:b w:val="0"/>
                <w:sz w:val="24"/>
                <w:szCs w:val="24"/>
              </w:rPr>
            </w:pPr>
            <w:r w:rsidRPr="00E47DA6">
              <w:rPr>
                <w:b w:val="0"/>
                <w:sz w:val="24"/>
                <w:szCs w:val="24"/>
              </w:rPr>
              <w:t>“a) Trường hợp thay đổi nội dung hóa đơn, tổ chức, cá nhân lập 01 bộ hồ sơ đề nghị cấp điều chỉnh Giấy phép và gửi qua hệ thống dịch vụ công trực tuyến đến cơ quan có thẩm quyền cấp phép. Trường hợp phát sinh sự cố hệ thống, tổ chức, cá nhân nộp hồ sơ qua đường bưu chính hoặc nộp trực tiếp;”</w:t>
            </w:r>
          </w:p>
          <w:p w:rsidR="00302480" w:rsidRPr="00E47DA6" w:rsidRDefault="00302480" w:rsidP="00302480">
            <w:pPr>
              <w:widowControl w:val="0"/>
              <w:spacing w:before="0" w:after="0"/>
              <w:jc w:val="both"/>
              <w:rPr>
                <w:b w:val="0"/>
                <w:sz w:val="24"/>
                <w:szCs w:val="24"/>
              </w:rPr>
            </w:pPr>
            <w:r w:rsidRPr="00E47DA6">
              <w:rPr>
                <w:b w:val="0"/>
                <w:sz w:val="24"/>
                <w:szCs w:val="24"/>
              </w:rPr>
              <w:t>8. Sửa đổi, bổ sung điểm b khoản 9 như sau:</w:t>
            </w:r>
          </w:p>
          <w:p w:rsidR="00302480" w:rsidRPr="00E47DA6" w:rsidRDefault="00302480" w:rsidP="00302480">
            <w:pPr>
              <w:widowControl w:val="0"/>
              <w:spacing w:before="0" w:after="0"/>
              <w:jc w:val="both"/>
              <w:rPr>
                <w:b w:val="0"/>
                <w:sz w:val="24"/>
                <w:szCs w:val="24"/>
              </w:rPr>
            </w:pPr>
            <w:r w:rsidRPr="00E47DA6">
              <w:rPr>
                <w:b w:val="0"/>
                <w:sz w:val="24"/>
                <w:szCs w:val="24"/>
              </w:rPr>
              <w:t>“b) Trước khi Giấy phép hết hạn tối thiểu 05 ngày làm việc, tổ chức, cá nhân có nhu cầu gia hạn Giấy phép phải lập 01 bộ hồ sơ đề nghị gia hạn Giấy phép gửi qua hệ thống dịch vụ công trực tuyến đến cơ quan có thẩm quyền cấp phép. Trường hợp phát sinh sự cố hệ thống, tổ chức, cá nhân nộp hồ sơ qua đường bưu chính hoặc nộp trực tiếp;”</w:t>
            </w:r>
          </w:p>
          <w:p w:rsidR="00302480" w:rsidRPr="00E47DA6" w:rsidRDefault="00302480" w:rsidP="00302480">
            <w:pPr>
              <w:widowControl w:val="0"/>
              <w:spacing w:before="0" w:after="0"/>
              <w:jc w:val="both"/>
              <w:rPr>
                <w:b w:val="0"/>
                <w:sz w:val="24"/>
                <w:szCs w:val="24"/>
              </w:rPr>
            </w:pPr>
            <w:r w:rsidRPr="00E47DA6">
              <w:rPr>
                <w:b w:val="0"/>
                <w:sz w:val="24"/>
                <w:szCs w:val="24"/>
              </w:rPr>
              <w:t>9. Sửa đổi, bổ sung điểm d khoản 9 như sau:</w:t>
            </w:r>
          </w:p>
          <w:p w:rsidR="00302480" w:rsidRPr="00E47DA6" w:rsidRDefault="00302480" w:rsidP="00302480">
            <w:pPr>
              <w:widowControl w:val="0"/>
              <w:spacing w:before="0" w:after="0"/>
              <w:jc w:val="both"/>
              <w:rPr>
                <w:b w:val="0"/>
                <w:sz w:val="24"/>
                <w:szCs w:val="24"/>
              </w:rPr>
            </w:pPr>
            <w:r w:rsidRPr="00E47DA6">
              <w:rPr>
                <w:b w:val="0"/>
                <w:sz w:val="24"/>
                <w:szCs w:val="24"/>
              </w:rPr>
              <w:t>“d) Trong thời hạn 03 ngày làm việc kể từ ngày nhận đủ hồ sơ hợp lệ, cơ quan có thẩm quyền cấp phép kiểm tra, gia hạn Giấy phép cho tổ chức, cá nhân. Trường hợp không gia hạn Giấy phép, cơ quan có thẩm quyền cấp phép từ chối gia hạn trên hệ thống Cổng thông tin một cửa quốc gia và nêu rõ lý do;”</w:t>
            </w:r>
          </w:p>
          <w:p w:rsidR="007D693B" w:rsidRPr="00E47DA6" w:rsidRDefault="007D693B" w:rsidP="00D92E12">
            <w:pPr>
              <w:widowControl w:val="0"/>
              <w:spacing w:before="0" w:after="0"/>
              <w:jc w:val="left"/>
              <w:rPr>
                <w:b w:val="0"/>
                <w:sz w:val="24"/>
                <w:szCs w:val="24"/>
              </w:rPr>
            </w:pPr>
          </w:p>
        </w:tc>
        <w:tc>
          <w:tcPr>
            <w:tcW w:w="5024" w:type="dxa"/>
            <w:vAlign w:val="center"/>
          </w:tcPr>
          <w:p w:rsidR="007D693B" w:rsidRPr="00E47DA6" w:rsidRDefault="00D92E12" w:rsidP="00302480">
            <w:pPr>
              <w:widowControl w:val="0"/>
              <w:spacing w:before="0" w:after="0"/>
              <w:jc w:val="both"/>
              <w:rPr>
                <w:b w:val="0"/>
                <w:sz w:val="24"/>
                <w:szCs w:val="24"/>
              </w:rPr>
            </w:pPr>
            <w:r w:rsidRPr="00E47DA6">
              <w:rPr>
                <w:b w:val="0"/>
                <w:sz w:val="24"/>
                <w:szCs w:val="24"/>
              </w:rPr>
              <w:lastRenderedPageBreak/>
              <w:t xml:space="preserve">- </w:t>
            </w:r>
            <w:r w:rsidR="00302480" w:rsidRPr="00E47DA6">
              <w:rPr>
                <w:b w:val="0"/>
                <w:sz w:val="24"/>
                <w:szCs w:val="24"/>
              </w:rPr>
              <w:t>Khoản 3. Đơn giản hóa các bước thủ tục không cần thiết để tập trung vào kiểm soát hồ sơ thực tế</w:t>
            </w:r>
          </w:p>
          <w:p w:rsidR="00302480" w:rsidRPr="00E47DA6" w:rsidRDefault="00302480" w:rsidP="00302480">
            <w:pPr>
              <w:widowControl w:val="0"/>
              <w:spacing w:before="0" w:after="0"/>
              <w:jc w:val="both"/>
              <w:rPr>
                <w:b w:val="0"/>
                <w:sz w:val="24"/>
                <w:szCs w:val="24"/>
              </w:rPr>
            </w:pPr>
            <w:r w:rsidRPr="00E47DA6">
              <w:rPr>
                <w:b w:val="0"/>
                <w:sz w:val="24"/>
                <w:szCs w:val="24"/>
              </w:rPr>
              <w:t xml:space="preserve">- Điểm b khoản 5. </w:t>
            </w:r>
            <w:r w:rsidRPr="00E47DA6">
              <w:rPr>
                <w:b w:val="0"/>
                <w:sz w:val="24"/>
                <w:szCs w:val="24"/>
              </w:rPr>
              <w:t>Tạo sự linh hoạt cho doanh nghiệp, chấp nhận các loại chứng từ thương mại phổ biến quốc tế để đẩy nhanh khâu chuẩn bị hồ sơ</w:t>
            </w:r>
          </w:p>
          <w:p w:rsidR="00302480" w:rsidRPr="00E47DA6" w:rsidRDefault="00302480" w:rsidP="00302480">
            <w:pPr>
              <w:widowControl w:val="0"/>
              <w:spacing w:before="0" w:after="0"/>
              <w:jc w:val="both"/>
              <w:rPr>
                <w:b w:val="0"/>
                <w:sz w:val="24"/>
                <w:szCs w:val="24"/>
              </w:rPr>
            </w:pPr>
            <w:r w:rsidRPr="00E47DA6">
              <w:rPr>
                <w:b w:val="0"/>
                <w:sz w:val="24"/>
                <w:szCs w:val="24"/>
              </w:rPr>
              <w:t xml:space="preserve">- Điểm h khoản 5. </w:t>
            </w:r>
            <w:r w:rsidRPr="00E47DA6">
              <w:rPr>
                <w:b w:val="0"/>
                <w:sz w:val="24"/>
                <w:szCs w:val="24"/>
              </w:rPr>
              <w:t>Tháo gỡ khó khăn cho doanh nghiệp khi xử lý hàng lỗi, giúp giảm chi phí lưu kho và rủi ro thương mại</w:t>
            </w:r>
          </w:p>
          <w:p w:rsidR="00302480" w:rsidRPr="00E47DA6" w:rsidRDefault="00302480" w:rsidP="00302480">
            <w:pPr>
              <w:widowControl w:val="0"/>
              <w:spacing w:before="0" w:after="0"/>
              <w:jc w:val="both"/>
              <w:rPr>
                <w:b w:val="0"/>
                <w:sz w:val="24"/>
                <w:szCs w:val="24"/>
              </w:rPr>
            </w:pPr>
            <w:r w:rsidRPr="00E47DA6">
              <w:rPr>
                <w:b w:val="0"/>
                <w:sz w:val="24"/>
                <w:szCs w:val="24"/>
              </w:rPr>
              <w:t xml:space="preserve">- Ddieeemr c khoản 6 Cải cách hành chính, hỗ trợ doanh nghiệp chủ động hơn trong kế hoạch kinh </w:t>
            </w:r>
            <w:r w:rsidRPr="00E47DA6">
              <w:rPr>
                <w:b w:val="0"/>
                <w:sz w:val="24"/>
                <w:szCs w:val="24"/>
              </w:rPr>
              <w:lastRenderedPageBreak/>
              <w:t>doanh quốc tế</w:t>
            </w:r>
          </w:p>
          <w:p w:rsidR="00302480" w:rsidRPr="00E47DA6" w:rsidRDefault="00302480" w:rsidP="00302480">
            <w:pPr>
              <w:widowControl w:val="0"/>
              <w:spacing w:before="0" w:after="0"/>
              <w:jc w:val="both"/>
              <w:rPr>
                <w:b w:val="0"/>
                <w:sz w:val="24"/>
                <w:szCs w:val="24"/>
              </w:rPr>
            </w:pPr>
            <w:r w:rsidRPr="00E47DA6">
              <w:rPr>
                <w:b w:val="0"/>
                <w:sz w:val="24"/>
                <w:szCs w:val="24"/>
              </w:rPr>
              <w:t xml:space="preserve">- Điểm a khoản 7,8 và điểm b khoản 9 </w:t>
            </w:r>
            <w:r w:rsidRPr="00E47DA6">
              <w:rPr>
                <w:b w:val="0"/>
                <w:sz w:val="24"/>
                <w:szCs w:val="24"/>
              </w:rPr>
              <w:t>Đẩy mạnh chuyển đổi số trong quản lý nhà nước và thực hiện giải quyết thủ tục không phụ thuộc vào địa giới hành chính</w:t>
            </w:r>
          </w:p>
          <w:p w:rsidR="00302480" w:rsidRPr="00E47DA6" w:rsidRDefault="00302480" w:rsidP="00302480">
            <w:pPr>
              <w:widowControl w:val="0"/>
              <w:spacing w:before="0" w:after="0"/>
              <w:jc w:val="both"/>
              <w:rPr>
                <w:b w:val="0"/>
                <w:sz w:val="24"/>
                <w:szCs w:val="24"/>
              </w:rPr>
            </w:pPr>
            <w:r w:rsidRPr="00E47DA6">
              <w:rPr>
                <w:b w:val="0"/>
                <w:sz w:val="24"/>
                <w:szCs w:val="24"/>
              </w:rPr>
              <w:t xml:space="preserve">- Điểm c khoản 7 </w:t>
            </w:r>
            <w:r w:rsidRPr="00E47DA6">
              <w:rPr>
                <w:b w:val="0"/>
                <w:sz w:val="24"/>
                <w:szCs w:val="24"/>
              </w:rPr>
              <w:t>Đảm bảo tính liên tục cho hoạt động của doanh nghiệp trong trường hợp phát sinh sự cố về giấy tờ</w:t>
            </w:r>
          </w:p>
          <w:p w:rsidR="00302480" w:rsidRPr="00E47DA6" w:rsidRDefault="00302480" w:rsidP="00302480">
            <w:pPr>
              <w:widowControl w:val="0"/>
              <w:spacing w:before="0" w:after="0"/>
              <w:jc w:val="both"/>
              <w:rPr>
                <w:b w:val="0"/>
                <w:sz w:val="24"/>
                <w:szCs w:val="24"/>
              </w:rPr>
            </w:pPr>
            <w:r w:rsidRPr="00E47DA6">
              <w:rPr>
                <w:b w:val="0"/>
                <w:sz w:val="24"/>
                <w:szCs w:val="24"/>
              </w:rPr>
              <w:t>- Điểm d khoản 9 Tối ưu hóa quy trình hành chính, giảm thời gian chờ đợi cho doanh nghiệp khi Giấy phép sắp hết hạn</w:t>
            </w:r>
          </w:p>
        </w:tc>
      </w:tr>
      <w:tr w:rsidR="00302480" w:rsidRPr="00E47DA6" w:rsidTr="007D693B">
        <w:tc>
          <w:tcPr>
            <w:tcW w:w="5023" w:type="dxa"/>
            <w:vAlign w:val="center"/>
          </w:tcPr>
          <w:p w:rsidR="00302480" w:rsidRPr="00E47DA6" w:rsidRDefault="00302480" w:rsidP="00302480">
            <w:pPr>
              <w:widowControl w:val="0"/>
              <w:spacing w:before="0" w:after="0"/>
              <w:jc w:val="both"/>
              <w:rPr>
                <w:sz w:val="24"/>
                <w:szCs w:val="24"/>
              </w:rPr>
            </w:pPr>
            <w:bookmarkStart w:id="21" w:name="dieu_15"/>
            <w:r w:rsidRPr="00E47DA6">
              <w:rPr>
                <w:sz w:val="24"/>
                <w:szCs w:val="24"/>
              </w:rPr>
              <w:lastRenderedPageBreak/>
              <w:t>Điều 15. Công bố loại hóa chất và mục đích sử dụng</w:t>
            </w:r>
            <w:bookmarkEnd w:id="21"/>
          </w:p>
          <w:p w:rsidR="00302480" w:rsidRPr="00E47DA6" w:rsidRDefault="00302480" w:rsidP="00302480">
            <w:pPr>
              <w:widowControl w:val="0"/>
              <w:spacing w:before="0" w:after="0"/>
              <w:jc w:val="both"/>
              <w:rPr>
                <w:b w:val="0"/>
                <w:sz w:val="24"/>
                <w:szCs w:val="24"/>
              </w:rPr>
            </w:pPr>
            <w:r w:rsidRPr="00E47DA6">
              <w:rPr>
                <w:b w:val="0"/>
                <w:sz w:val="24"/>
                <w:szCs w:val="24"/>
              </w:rPr>
              <w:t>1. Tổ chức, cá nhân sử dụng hóa chất cần kiểm soát đặc biệt để sản xuất hàng hóa, dịch vụ có nghĩa vụ công bố loại hóa chất và mục đích sử dụng hóa chất trên Cơ sở dữ liệu chuyên ngành hóa chất trước 30 ngày khi đưa hóa chất vào sử dụng lần đầu hoặc khi thay đổi mục đích sử dụng đã công bố.</w:t>
            </w:r>
          </w:p>
          <w:p w:rsidR="00302480" w:rsidRPr="00E47DA6" w:rsidRDefault="00302480" w:rsidP="00D92E12">
            <w:pPr>
              <w:widowControl w:val="0"/>
              <w:spacing w:before="0" w:after="0"/>
              <w:jc w:val="both"/>
              <w:rPr>
                <w:sz w:val="24"/>
                <w:szCs w:val="24"/>
              </w:rPr>
            </w:pPr>
          </w:p>
        </w:tc>
        <w:tc>
          <w:tcPr>
            <w:tcW w:w="5023" w:type="dxa"/>
            <w:vAlign w:val="center"/>
          </w:tcPr>
          <w:p w:rsidR="00302480" w:rsidRPr="00E47DA6" w:rsidRDefault="00302480" w:rsidP="00302480">
            <w:pPr>
              <w:widowControl w:val="0"/>
              <w:spacing w:before="0" w:after="0"/>
              <w:jc w:val="both"/>
              <w:rPr>
                <w:sz w:val="24"/>
                <w:szCs w:val="24"/>
              </w:rPr>
            </w:pPr>
            <w:r w:rsidRPr="00E47DA6">
              <w:rPr>
                <w:sz w:val="24"/>
                <w:szCs w:val="24"/>
              </w:rPr>
              <w:t>Điều 15. Sửa đổi, bổ sung khoản 1 Điều 15 như sau:</w:t>
            </w:r>
          </w:p>
          <w:p w:rsidR="00302480" w:rsidRPr="00E47DA6" w:rsidRDefault="00302480" w:rsidP="00302480">
            <w:pPr>
              <w:widowControl w:val="0"/>
              <w:spacing w:before="0" w:after="0"/>
              <w:jc w:val="both"/>
              <w:rPr>
                <w:b w:val="0"/>
                <w:sz w:val="24"/>
                <w:szCs w:val="24"/>
              </w:rPr>
            </w:pPr>
            <w:r w:rsidRPr="00E47DA6">
              <w:rPr>
                <w:b w:val="0"/>
                <w:sz w:val="24"/>
                <w:szCs w:val="24"/>
              </w:rPr>
              <w:t>“1. Tổ chức, cá nhân sử dụng hóa chất cần kiểm soát đặc biệt để sản xuất hàng hóa, dịch vụ có nghĩa vụ công bố loại hóa chất và mục đích sử dụng hóa chất trên Cơ sở dữ liệu chuyên ngành hóa chất trước khi nhập khẩu lần đầu và khi thay đổi mục đích sử dụng đã công bố.”</w:t>
            </w:r>
          </w:p>
          <w:p w:rsidR="00302480" w:rsidRPr="00E47DA6" w:rsidRDefault="00302480" w:rsidP="00D92E12">
            <w:pPr>
              <w:widowControl w:val="0"/>
              <w:spacing w:before="0" w:after="0"/>
              <w:jc w:val="both"/>
              <w:rPr>
                <w:sz w:val="24"/>
                <w:szCs w:val="24"/>
              </w:rPr>
            </w:pPr>
          </w:p>
        </w:tc>
        <w:tc>
          <w:tcPr>
            <w:tcW w:w="5024" w:type="dxa"/>
            <w:vAlign w:val="center"/>
          </w:tcPr>
          <w:p w:rsidR="00302480" w:rsidRPr="00E47DA6" w:rsidRDefault="00302480" w:rsidP="00D92E12">
            <w:pPr>
              <w:widowControl w:val="0"/>
              <w:spacing w:before="0" w:after="0"/>
              <w:jc w:val="both"/>
              <w:rPr>
                <w:b w:val="0"/>
                <w:sz w:val="24"/>
                <w:szCs w:val="24"/>
              </w:rPr>
            </w:pPr>
            <w:r w:rsidRPr="00E47DA6">
              <w:rPr>
                <w:b w:val="0"/>
                <w:sz w:val="24"/>
                <w:szCs w:val="24"/>
              </w:rPr>
              <w:t xml:space="preserve">Thay vì được phép đợi đến sát ngày sử dụng (trước 30 ngày) mới công bố, doanh nghiệp hiện nay phải hoàn tất việc công bố mục đích sử dụng trên hệ thống </w:t>
            </w:r>
            <w:r w:rsidRPr="00E47DA6">
              <w:rPr>
                <w:b w:val="0"/>
                <w:sz w:val="24"/>
                <w:szCs w:val="24"/>
              </w:rPr>
              <w:t>trước khi thực hiện việc nhập khẩu lô hàng đầu tiên</w:t>
            </w:r>
            <w:r w:rsidRPr="00E47DA6">
              <w:rPr>
                <w:b w:val="0"/>
                <w:sz w:val="24"/>
                <w:szCs w:val="24"/>
              </w:rPr>
              <w:t>. Quy định này giúp cơ quan quản lý nắm bắt được luồng hàng và mục đích sử dụng thực tế ngay từ cửa khẩu.</w:t>
            </w:r>
          </w:p>
        </w:tc>
      </w:tr>
      <w:tr w:rsidR="007D693B" w:rsidRPr="00E47DA6" w:rsidTr="007D693B">
        <w:tc>
          <w:tcPr>
            <w:tcW w:w="5023" w:type="dxa"/>
            <w:vAlign w:val="center"/>
          </w:tcPr>
          <w:p w:rsidR="00D92E12" w:rsidRPr="00E47DA6" w:rsidRDefault="00D92E12" w:rsidP="00D92E12">
            <w:pPr>
              <w:widowControl w:val="0"/>
              <w:spacing w:before="0" w:after="0"/>
              <w:jc w:val="both"/>
              <w:rPr>
                <w:sz w:val="24"/>
                <w:szCs w:val="24"/>
              </w:rPr>
            </w:pPr>
            <w:r w:rsidRPr="00E47DA6">
              <w:rPr>
                <w:sz w:val="24"/>
                <w:szCs w:val="24"/>
              </w:rPr>
              <w:t>Điều 16. Điều kiện sản xuất hóa chất cấm</w:t>
            </w:r>
          </w:p>
          <w:p w:rsidR="009212F1" w:rsidRPr="00E47DA6" w:rsidRDefault="009212F1" w:rsidP="00D92E12">
            <w:pPr>
              <w:widowControl w:val="0"/>
              <w:spacing w:before="0" w:after="0"/>
              <w:jc w:val="both"/>
              <w:rPr>
                <w:b w:val="0"/>
                <w:sz w:val="24"/>
                <w:szCs w:val="24"/>
              </w:rPr>
            </w:pPr>
            <w:r w:rsidRPr="00E47DA6">
              <w:rPr>
                <w:b w:val="0"/>
                <w:sz w:val="24"/>
                <w:szCs w:val="24"/>
              </w:rPr>
              <w:t>2. Có hoạt động đặc biệt sử dụng hóa chất cấm để phục vụ mục đích nghiên cứu khoa học, quốc phòng, an ninh, phòng chống thiên tai, dịch bệnh hoặc thực hiện nhiệm vụ do Chính phủ, Thủ tướng Chính phủ giao cần sử dụng hóa chất cấm.</w:t>
            </w:r>
          </w:p>
          <w:p w:rsidR="00D92E12" w:rsidRPr="00E47DA6" w:rsidRDefault="00D92E12" w:rsidP="00D92E12">
            <w:pPr>
              <w:widowControl w:val="0"/>
              <w:spacing w:before="0" w:after="0"/>
              <w:jc w:val="both"/>
              <w:rPr>
                <w:b w:val="0"/>
                <w:sz w:val="24"/>
                <w:szCs w:val="24"/>
              </w:rPr>
            </w:pPr>
            <w:r w:rsidRPr="00E47DA6">
              <w:rPr>
                <w:b w:val="0"/>
                <w:sz w:val="24"/>
                <w:szCs w:val="24"/>
              </w:rPr>
              <w:t>5. Đối với việc sản xuất Hóa chất Bảng 1 thuộc Phụ lục III của Nghị định số 24/2026/NĐ-CP ngày 17 tháng 01 năm 2026 của Chính phủ quy định các danh mục hóa chất thuộc phạm vi điều chỉnh của Luật Hóa chất với mục đích nghiên cứu, y tế, dược phẩm hoặc quốc phòng, an ninh tại cơ sở quy mô đơn lẻ phải đáp ứng các quy định sau:</w:t>
            </w:r>
          </w:p>
          <w:p w:rsidR="00D92E12" w:rsidRPr="00E47DA6" w:rsidRDefault="00D92E12" w:rsidP="00D92E12">
            <w:pPr>
              <w:widowControl w:val="0"/>
              <w:spacing w:before="0" w:after="0"/>
              <w:jc w:val="both"/>
              <w:rPr>
                <w:b w:val="0"/>
                <w:sz w:val="24"/>
                <w:szCs w:val="24"/>
              </w:rPr>
            </w:pPr>
            <w:r w:rsidRPr="00E47DA6">
              <w:rPr>
                <w:b w:val="0"/>
                <w:sz w:val="24"/>
                <w:szCs w:val="24"/>
              </w:rPr>
              <w:lastRenderedPageBreak/>
              <w:t>a) Việc sản xuất được thực hiện trong các thiết bị phản ứng không cấu thành sản xuất liên tục;</w:t>
            </w:r>
          </w:p>
          <w:p w:rsidR="00D92E12" w:rsidRPr="00E47DA6" w:rsidRDefault="00D92E12" w:rsidP="00D92E12">
            <w:pPr>
              <w:widowControl w:val="0"/>
              <w:spacing w:before="0" w:after="0"/>
              <w:jc w:val="both"/>
              <w:rPr>
                <w:b w:val="0"/>
                <w:sz w:val="24"/>
                <w:szCs w:val="24"/>
              </w:rPr>
            </w:pPr>
            <w:r w:rsidRPr="00E47DA6">
              <w:rPr>
                <w:b w:val="0"/>
                <w:sz w:val="24"/>
                <w:szCs w:val="24"/>
              </w:rPr>
              <w:t>b) Dung tích của các thiết bị phản ứng không vượt quá 100 lít và tổng dung tích của các thiết bị phản ứng có dung tích trên 5 lít không vượt quá 500 lít.</w:t>
            </w:r>
          </w:p>
          <w:p w:rsidR="00D92E12" w:rsidRPr="00E47DA6" w:rsidRDefault="00D92E12" w:rsidP="00D92E12">
            <w:pPr>
              <w:widowControl w:val="0"/>
              <w:spacing w:before="0" w:after="0"/>
              <w:jc w:val="both"/>
              <w:rPr>
                <w:b w:val="0"/>
                <w:sz w:val="24"/>
                <w:szCs w:val="24"/>
              </w:rPr>
            </w:pPr>
            <w:r w:rsidRPr="00E47DA6">
              <w:rPr>
                <w:b w:val="0"/>
                <w:sz w:val="24"/>
                <w:szCs w:val="24"/>
              </w:rPr>
              <w:t>6. Đối với việc sản xuất Hóa chất Bảng 1 tại cơ sở khác với cơ sở quy mô đơn lẻ quy định tại điểm a khoản 4 Điều này, phải đáp ứng quy định về cơ sở sản xuất và quy mô sản xuất cho các mục đích cụ thể như sau:</w:t>
            </w:r>
          </w:p>
          <w:p w:rsidR="00D92E12" w:rsidRPr="00E47DA6" w:rsidRDefault="00D92E12" w:rsidP="00D92E12">
            <w:pPr>
              <w:widowControl w:val="0"/>
              <w:spacing w:before="0" w:after="0"/>
              <w:jc w:val="both"/>
              <w:rPr>
                <w:b w:val="0"/>
                <w:sz w:val="24"/>
                <w:szCs w:val="24"/>
              </w:rPr>
            </w:pPr>
            <w:r w:rsidRPr="00E47DA6">
              <w:rPr>
                <w:b w:val="0"/>
                <w:sz w:val="24"/>
                <w:szCs w:val="24"/>
              </w:rPr>
              <w:t>a) Quốc phòng, an ninh: một cơ sở sản xuất với tổng sản lượng không vượt quá 10 kg/năm;</w:t>
            </w:r>
          </w:p>
          <w:p w:rsidR="00D92E12" w:rsidRPr="00E47DA6" w:rsidRDefault="00D92E12" w:rsidP="00D92E12">
            <w:pPr>
              <w:widowControl w:val="0"/>
              <w:spacing w:before="0" w:after="0"/>
              <w:jc w:val="both"/>
              <w:rPr>
                <w:b w:val="0"/>
                <w:sz w:val="24"/>
                <w:szCs w:val="24"/>
              </w:rPr>
            </w:pPr>
            <w:r w:rsidRPr="00E47DA6">
              <w:rPr>
                <w:b w:val="0"/>
                <w:sz w:val="24"/>
                <w:szCs w:val="24"/>
              </w:rPr>
              <w:t>b) Nghiên cứu, y tế hoặc dược phẩm: một cơ sở sản xuất với sản lượng không vượt quá 100 gam/năm đối với một hóa chất nhưng tổng sản lượng không vượt quá 10 kg/năm;</w:t>
            </w:r>
          </w:p>
          <w:p w:rsidR="00D92E12" w:rsidRPr="00E47DA6" w:rsidRDefault="00D92E12" w:rsidP="00D92E12">
            <w:pPr>
              <w:widowControl w:val="0"/>
              <w:spacing w:before="0" w:after="0"/>
              <w:jc w:val="both"/>
              <w:rPr>
                <w:b w:val="0"/>
                <w:sz w:val="24"/>
                <w:szCs w:val="24"/>
              </w:rPr>
            </w:pPr>
            <w:r w:rsidRPr="00E47DA6">
              <w:rPr>
                <w:b w:val="0"/>
                <w:sz w:val="24"/>
                <w:szCs w:val="24"/>
              </w:rPr>
              <w:t>c) Phòng thí nghiệm: một cơ sở sản xuất với tổng sản lượng không vượt quá 100 gam/năm.</w:t>
            </w:r>
          </w:p>
          <w:p w:rsidR="00D92E12" w:rsidRPr="00E47DA6" w:rsidRDefault="00D92E12" w:rsidP="00D92E12">
            <w:pPr>
              <w:widowControl w:val="0"/>
              <w:spacing w:before="0" w:after="0"/>
              <w:jc w:val="both"/>
              <w:rPr>
                <w:b w:val="0"/>
                <w:sz w:val="24"/>
                <w:szCs w:val="24"/>
              </w:rPr>
            </w:pPr>
            <w:r w:rsidRPr="00E47DA6">
              <w:rPr>
                <w:b w:val="0"/>
                <w:sz w:val="24"/>
                <w:szCs w:val="24"/>
              </w:rPr>
              <w:t>7. Tồn trữ, bảo quản hóa chất</w:t>
            </w:r>
          </w:p>
          <w:p w:rsidR="00D92E12" w:rsidRPr="00E47DA6" w:rsidRDefault="00D92E12" w:rsidP="00D92E12">
            <w:pPr>
              <w:widowControl w:val="0"/>
              <w:spacing w:before="0" w:after="0"/>
              <w:jc w:val="both"/>
              <w:rPr>
                <w:b w:val="0"/>
                <w:sz w:val="24"/>
                <w:szCs w:val="24"/>
              </w:rPr>
            </w:pPr>
            <w:r w:rsidRPr="00E47DA6">
              <w:rPr>
                <w:b w:val="0"/>
                <w:sz w:val="24"/>
                <w:szCs w:val="24"/>
              </w:rPr>
              <w:t>b) Đáp ứng quy định tại khoản 7 Điều 4 của Nghị định này.</w:t>
            </w:r>
          </w:p>
          <w:p w:rsidR="00D92E12" w:rsidRPr="00E47DA6" w:rsidRDefault="00D92E12" w:rsidP="00D92E12">
            <w:pPr>
              <w:widowControl w:val="0"/>
              <w:spacing w:before="0" w:after="0"/>
              <w:jc w:val="both"/>
              <w:rPr>
                <w:b w:val="0"/>
                <w:sz w:val="24"/>
                <w:szCs w:val="24"/>
              </w:rPr>
            </w:pPr>
            <w:r w:rsidRPr="00E47DA6">
              <w:rPr>
                <w:b w:val="0"/>
                <w:sz w:val="24"/>
                <w:szCs w:val="24"/>
              </w:rPr>
              <w:t>8. Năng lực chuyên môn</w:t>
            </w:r>
          </w:p>
          <w:p w:rsidR="00D92E12" w:rsidRPr="00E47DA6" w:rsidRDefault="00D92E12" w:rsidP="00D92E12">
            <w:pPr>
              <w:widowControl w:val="0"/>
              <w:spacing w:before="0" w:after="0"/>
              <w:jc w:val="both"/>
              <w:rPr>
                <w:b w:val="0"/>
                <w:sz w:val="24"/>
                <w:szCs w:val="24"/>
              </w:rPr>
            </w:pPr>
            <w:r w:rsidRPr="00E47DA6">
              <w:rPr>
                <w:b w:val="0"/>
                <w:sz w:val="24"/>
                <w:szCs w:val="24"/>
              </w:rPr>
              <w:t>a) Người chịu trách nhiệm chuyên môn về an toàn hóa chất của cơ sở sản xuất phải có bằng đại học trở lên về chuyên ngành hóa học;</w:t>
            </w:r>
          </w:p>
          <w:p w:rsidR="007D693B" w:rsidRPr="00E47DA6" w:rsidRDefault="00D92E12" w:rsidP="00D92E12">
            <w:pPr>
              <w:widowControl w:val="0"/>
              <w:spacing w:before="0" w:after="0"/>
              <w:jc w:val="both"/>
              <w:rPr>
                <w:b w:val="0"/>
                <w:sz w:val="24"/>
                <w:szCs w:val="24"/>
              </w:rPr>
            </w:pPr>
            <w:r w:rsidRPr="00E47DA6">
              <w:rPr>
                <w:b w:val="0"/>
                <w:sz w:val="24"/>
                <w:szCs w:val="24"/>
              </w:rPr>
              <w:t xml:space="preserve">10. Tuân thủ yêu cầu đối với hoạt động sản xuất hóa chất quy định tại Điều 25, 26, 27, 28, 29 của Nghị định số 25/2026/NĐ-CP ngày 17 tháng 01 năm 2026 của Chính phủ quy định chi tiết và biện pháp để tổ chức, hướng dẫn thi hành một số điều của Luật Hóa chất về phát triển công nghiệp hóa </w:t>
            </w:r>
            <w:r w:rsidRPr="00E47DA6">
              <w:rPr>
                <w:b w:val="0"/>
                <w:sz w:val="24"/>
                <w:szCs w:val="24"/>
              </w:rPr>
              <w:lastRenderedPageBreak/>
              <w:t>chất và an toàn, an ninh hóa chất.</w:t>
            </w:r>
          </w:p>
        </w:tc>
        <w:tc>
          <w:tcPr>
            <w:tcW w:w="5023" w:type="dxa"/>
            <w:vAlign w:val="center"/>
          </w:tcPr>
          <w:p w:rsidR="00D92E12" w:rsidRPr="00E47DA6" w:rsidRDefault="00D92E12" w:rsidP="00D92E12">
            <w:pPr>
              <w:widowControl w:val="0"/>
              <w:spacing w:before="0" w:after="0"/>
              <w:jc w:val="both"/>
              <w:rPr>
                <w:sz w:val="24"/>
                <w:szCs w:val="24"/>
              </w:rPr>
            </w:pPr>
            <w:r w:rsidRPr="00E47DA6">
              <w:rPr>
                <w:sz w:val="24"/>
                <w:szCs w:val="24"/>
              </w:rPr>
              <w:lastRenderedPageBreak/>
              <w:t>Điều 1</w:t>
            </w:r>
            <w:r w:rsidR="00302480" w:rsidRPr="00E47DA6">
              <w:rPr>
                <w:sz w:val="24"/>
                <w:szCs w:val="24"/>
              </w:rPr>
              <w:t>6</w:t>
            </w:r>
            <w:r w:rsidRPr="00E47DA6">
              <w:rPr>
                <w:sz w:val="24"/>
                <w:szCs w:val="24"/>
              </w:rPr>
              <w:t xml:space="preserve">. </w:t>
            </w:r>
            <w:r w:rsidR="00BF0772" w:rsidRPr="00E47DA6">
              <w:rPr>
                <w:sz w:val="24"/>
                <w:szCs w:val="24"/>
              </w:rPr>
              <w:t>Sửa đổi, bổ sung Điều 16</w:t>
            </w:r>
          </w:p>
          <w:p w:rsidR="00302480" w:rsidRPr="00E47DA6" w:rsidRDefault="00302480" w:rsidP="00302480">
            <w:pPr>
              <w:widowControl w:val="0"/>
              <w:spacing w:before="0" w:after="0"/>
              <w:jc w:val="both"/>
              <w:rPr>
                <w:b w:val="0"/>
                <w:sz w:val="24"/>
                <w:szCs w:val="24"/>
              </w:rPr>
            </w:pPr>
            <w:r w:rsidRPr="00E47DA6">
              <w:rPr>
                <w:b w:val="0"/>
                <w:sz w:val="24"/>
                <w:szCs w:val="24"/>
              </w:rPr>
              <w:t>1. Sửa đổi, bổ sung khoản 2 như sau:</w:t>
            </w:r>
          </w:p>
          <w:p w:rsidR="00302480" w:rsidRPr="00E47DA6" w:rsidRDefault="00302480" w:rsidP="00302480">
            <w:pPr>
              <w:widowControl w:val="0"/>
              <w:spacing w:before="0" w:after="0"/>
              <w:jc w:val="both"/>
              <w:rPr>
                <w:b w:val="0"/>
                <w:sz w:val="24"/>
                <w:szCs w:val="24"/>
              </w:rPr>
            </w:pPr>
            <w:r w:rsidRPr="00E47DA6">
              <w:rPr>
                <w:b w:val="0"/>
                <w:sz w:val="24"/>
                <w:szCs w:val="24"/>
              </w:rPr>
              <w:t>“2. Có hoạt động đặc biệt sử dụng hóa chất cấm để phục vụ mục đích phân tích, kiểm nghiệm, nghiên cứu khoa học, y tế, sản xuất dược phẩm, điều tra tội phạm, bảo vệ quốc phòng, an ninh hoặc thực hiện nhiệm vụ do Chính phủ, Thủ tướng Chính phủ giao cần sử dụng hóa chất cấm.”</w:t>
            </w:r>
          </w:p>
          <w:p w:rsidR="00302480" w:rsidRPr="00E47DA6" w:rsidRDefault="00302480" w:rsidP="00302480">
            <w:pPr>
              <w:widowControl w:val="0"/>
              <w:spacing w:before="0" w:after="0"/>
              <w:jc w:val="both"/>
              <w:rPr>
                <w:b w:val="0"/>
                <w:sz w:val="24"/>
                <w:szCs w:val="24"/>
              </w:rPr>
            </w:pPr>
            <w:r w:rsidRPr="00E47DA6">
              <w:rPr>
                <w:b w:val="0"/>
                <w:sz w:val="24"/>
                <w:szCs w:val="24"/>
              </w:rPr>
              <w:t>2. Sửa đổi, bổ sung khoản 5 như sau:</w:t>
            </w:r>
          </w:p>
          <w:p w:rsidR="00302480" w:rsidRPr="00E47DA6" w:rsidRDefault="00302480" w:rsidP="00302480">
            <w:pPr>
              <w:widowControl w:val="0"/>
              <w:spacing w:before="0" w:after="0"/>
              <w:jc w:val="both"/>
              <w:rPr>
                <w:b w:val="0"/>
                <w:sz w:val="24"/>
                <w:szCs w:val="24"/>
              </w:rPr>
            </w:pPr>
            <w:r w:rsidRPr="00E47DA6">
              <w:rPr>
                <w:b w:val="0"/>
                <w:sz w:val="24"/>
                <w:szCs w:val="24"/>
              </w:rPr>
              <w:t xml:space="preserve">“5. Đối với việc sản xuất Hóa chất Bảng 1 thuộc Phụ lục I của Nghị định số 33/2024/NĐ-CP ngày 27 tháng 3 năm 2024 của Chính phủ quy định việc thực hiện Công ước cấm phát triển, sản xuất, </w:t>
            </w:r>
            <w:r w:rsidRPr="00E47DA6">
              <w:rPr>
                <w:b w:val="0"/>
                <w:sz w:val="24"/>
                <w:szCs w:val="24"/>
              </w:rPr>
              <w:lastRenderedPageBreak/>
              <w:t>tàng trữ, sử dụng và phá hủy vũ khí hóa học với mục đích nghiên cứu, y tế, dược phẩm hoặc quốc phòng, an ninh tại cơ sở quy mô đơn lẻ phải đáp ứng các quy định sau:</w:t>
            </w:r>
          </w:p>
          <w:p w:rsidR="00302480" w:rsidRPr="00E47DA6" w:rsidRDefault="00302480" w:rsidP="00302480">
            <w:pPr>
              <w:widowControl w:val="0"/>
              <w:spacing w:before="0" w:after="0"/>
              <w:jc w:val="both"/>
              <w:rPr>
                <w:b w:val="0"/>
                <w:sz w:val="24"/>
                <w:szCs w:val="24"/>
              </w:rPr>
            </w:pPr>
            <w:r w:rsidRPr="00E47DA6">
              <w:rPr>
                <w:b w:val="0"/>
                <w:sz w:val="24"/>
                <w:szCs w:val="24"/>
              </w:rPr>
              <w:t>a) Việc sản xuất được thực hiện trong các thiết bị phản ứng không cấu thành sản xuất liên tục;</w:t>
            </w:r>
          </w:p>
          <w:p w:rsidR="00302480" w:rsidRPr="00E47DA6" w:rsidRDefault="00302480" w:rsidP="00302480">
            <w:pPr>
              <w:widowControl w:val="0"/>
              <w:spacing w:before="0" w:after="0"/>
              <w:jc w:val="both"/>
              <w:rPr>
                <w:b w:val="0"/>
                <w:sz w:val="24"/>
                <w:szCs w:val="24"/>
              </w:rPr>
            </w:pPr>
            <w:r w:rsidRPr="00E47DA6">
              <w:rPr>
                <w:b w:val="0"/>
                <w:sz w:val="24"/>
                <w:szCs w:val="24"/>
              </w:rPr>
              <w:t>b) Dung tích của các thiết bị phản ứng không vượt quá 100 lít và tổng dung tích của các thiết bị phản ứng có dung tích trên 5 lít không vượt quá 500 lít.”</w:t>
            </w:r>
          </w:p>
          <w:p w:rsidR="00302480" w:rsidRPr="00E47DA6" w:rsidRDefault="00302480" w:rsidP="00302480">
            <w:pPr>
              <w:widowControl w:val="0"/>
              <w:spacing w:before="0" w:after="0"/>
              <w:jc w:val="both"/>
              <w:rPr>
                <w:b w:val="0"/>
                <w:sz w:val="24"/>
                <w:szCs w:val="24"/>
              </w:rPr>
            </w:pPr>
            <w:r w:rsidRPr="00E47DA6">
              <w:rPr>
                <w:b w:val="0"/>
                <w:sz w:val="24"/>
                <w:szCs w:val="24"/>
              </w:rPr>
              <w:t>3. Sửa đổi, bổ sung khoản 6 như sau:</w:t>
            </w:r>
          </w:p>
          <w:p w:rsidR="00302480" w:rsidRPr="00E47DA6" w:rsidRDefault="00302480" w:rsidP="00302480">
            <w:pPr>
              <w:widowControl w:val="0"/>
              <w:spacing w:before="0" w:after="0"/>
              <w:jc w:val="both"/>
              <w:rPr>
                <w:b w:val="0"/>
                <w:sz w:val="24"/>
                <w:szCs w:val="24"/>
              </w:rPr>
            </w:pPr>
            <w:r w:rsidRPr="00E47DA6">
              <w:rPr>
                <w:b w:val="0"/>
                <w:sz w:val="24"/>
                <w:szCs w:val="24"/>
              </w:rPr>
              <w:t>“6. Đối với việc sản xuất Hóa chất Bảng 1 tại cơ sở khác với cơ sở quy mô đơn lẻ quy định tại khoản 5 Điều này, phải đáp ứng quy định về cơ sở sản xuất và quy mô sản xuất cho các mục đích cụ thể như sau:</w:t>
            </w:r>
          </w:p>
          <w:p w:rsidR="00302480" w:rsidRPr="00E47DA6" w:rsidRDefault="00302480" w:rsidP="00302480">
            <w:pPr>
              <w:widowControl w:val="0"/>
              <w:spacing w:before="0" w:after="0"/>
              <w:jc w:val="both"/>
              <w:rPr>
                <w:b w:val="0"/>
                <w:sz w:val="24"/>
                <w:szCs w:val="24"/>
              </w:rPr>
            </w:pPr>
            <w:r w:rsidRPr="00E47DA6">
              <w:rPr>
                <w:b w:val="0"/>
                <w:sz w:val="24"/>
                <w:szCs w:val="24"/>
              </w:rPr>
              <w:t>a) Quốc phòng, an ninh: một cơ sở sản xuất với tổng sản lượng không vượt quá 10 kg/năm;</w:t>
            </w:r>
          </w:p>
          <w:p w:rsidR="00302480" w:rsidRPr="00E47DA6" w:rsidRDefault="00302480" w:rsidP="00302480">
            <w:pPr>
              <w:widowControl w:val="0"/>
              <w:spacing w:before="0" w:after="0"/>
              <w:jc w:val="both"/>
              <w:rPr>
                <w:b w:val="0"/>
                <w:sz w:val="24"/>
                <w:szCs w:val="24"/>
              </w:rPr>
            </w:pPr>
            <w:r w:rsidRPr="00E47DA6">
              <w:rPr>
                <w:b w:val="0"/>
                <w:sz w:val="24"/>
                <w:szCs w:val="24"/>
              </w:rPr>
              <w:t>b) Nghiên cứu, y tế hoặc dược phẩm: một cơ sở sản xuất với sản lượng không vượt quá 100 gam/năm đối với một hóa chất nhưng tổng sản lượng không vượt quá 10 kg/năm;</w:t>
            </w:r>
          </w:p>
          <w:p w:rsidR="00302480" w:rsidRPr="00E47DA6" w:rsidRDefault="00302480" w:rsidP="00302480">
            <w:pPr>
              <w:widowControl w:val="0"/>
              <w:spacing w:before="0" w:after="0"/>
              <w:jc w:val="both"/>
              <w:rPr>
                <w:b w:val="0"/>
                <w:sz w:val="24"/>
                <w:szCs w:val="24"/>
              </w:rPr>
            </w:pPr>
            <w:r w:rsidRPr="00E47DA6">
              <w:rPr>
                <w:b w:val="0"/>
                <w:sz w:val="24"/>
                <w:szCs w:val="24"/>
              </w:rPr>
              <w:t>c) Phòng thí nghiệm: một cơ sở sản xuất với tổng sản lượng không vượt quá 100 gam/năm.”</w:t>
            </w:r>
          </w:p>
          <w:p w:rsidR="00302480" w:rsidRPr="00E47DA6" w:rsidRDefault="00302480" w:rsidP="00302480">
            <w:pPr>
              <w:widowControl w:val="0"/>
              <w:spacing w:before="0" w:after="0"/>
              <w:jc w:val="both"/>
              <w:rPr>
                <w:b w:val="0"/>
                <w:sz w:val="24"/>
                <w:szCs w:val="24"/>
              </w:rPr>
            </w:pPr>
            <w:r w:rsidRPr="00E47DA6">
              <w:rPr>
                <w:b w:val="0"/>
                <w:sz w:val="24"/>
                <w:szCs w:val="24"/>
              </w:rPr>
              <w:t>4. Bãi bỏ điểm b khoản 7.</w:t>
            </w:r>
          </w:p>
          <w:p w:rsidR="00302480" w:rsidRPr="00E47DA6" w:rsidRDefault="00302480" w:rsidP="00302480">
            <w:pPr>
              <w:widowControl w:val="0"/>
              <w:spacing w:before="0" w:after="0"/>
              <w:jc w:val="both"/>
              <w:rPr>
                <w:b w:val="0"/>
                <w:sz w:val="24"/>
                <w:szCs w:val="24"/>
              </w:rPr>
            </w:pPr>
            <w:r w:rsidRPr="00E47DA6">
              <w:rPr>
                <w:b w:val="0"/>
                <w:sz w:val="24"/>
                <w:szCs w:val="24"/>
              </w:rPr>
              <w:t>5. Sửa đổi, bổ sung điểm a khoản 8 như sau:</w:t>
            </w:r>
          </w:p>
          <w:p w:rsidR="00302480" w:rsidRPr="00E47DA6" w:rsidRDefault="00302480" w:rsidP="00302480">
            <w:pPr>
              <w:widowControl w:val="0"/>
              <w:spacing w:before="0" w:after="0"/>
              <w:jc w:val="both"/>
              <w:rPr>
                <w:b w:val="0"/>
                <w:sz w:val="24"/>
                <w:szCs w:val="24"/>
              </w:rPr>
            </w:pPr>
            <w:r w:rsidRPr="00E47DA6">
              <w:rPr>
                <w:b w:val="0"/>
                <w:sz w:val="24"/>
                <w:szCs w:val="24"/>
              </w:rPr>
              <w:t>“a) Người chịu trách nhiệm chuyên môn về an toàn hóa chất của cơ sở sản xuất phải có bằng cử nhân hoặc tương đương trở lên ngành đào tạo về hóa học thuộc Danh mục quy định tại Phụ lục III ban hành kèm theo Nghị định số 25/2026/NĐ-CP;”</w:t>
            </w:r>
          </w:p>
          <w:p w:rsidR="00302480" w:rsidRPr="00E47DA6" w:rsidRDefault="00302480" w:rsidP="00302480">
            <w:pPr>
              <w:widowControl w:val="0"/>
              <w:spacing w:before="0" w:after="0"/>
              <w:jc w:val="both"/>
              <w:rPr>
                <w:b w:val="0"/>
                <w:sz w:val="24"/>
                <w:szCs w:val="24"/>
              </w:rPr>
            </w:pPr>
            <w:r w:rsidRPr="00E47DA6">
              <w:rPr>
                <w:b w:val="0"/>
                <w:sz w:val="24"/>
                <w:szCs w:val="24"/>
              </w:rPr>
              <w:lastRenderedPageBreak/>
              <w:t>6. Bãi bỏ khoản 10.</w:t>
            </w:r>
          </w:p>
          <w:p w:rsidR="007D693B" w:rsidRPr="00E47DA6" w:rsidRDefault="007D693B" w:rsidP="00D92E12">
            <w:pPr>
              <w:widowControl w:val="0"/>
              <w:spacing w:before="0" w:after="0"/>
              <w:jc w:val="both"/>
              <w:rPr>
                <w:b w:val="0"/>
                <w:sz w:val="24"/>
                <w:szCs w:val="24"/>
              </w:rPr>
            </w:pPr>
          </w:p>
        </w:tc>
        <w:tc>
          <w:tcPr>
            <w:tcW w:w="5024" w:type="dxa"/>
            <w:vAlign w:val="center"/>
          </w:tcPr>
          <w:p w:rsidR="009212F1" w:rsidRPr="00E47DA6" w:rsidRDefault="00D92E12" w:rsidP="00D92E12">
            <w:pPr>
              <w:widowControl w:val="0"/>
              <w:spacing w:before="0" w:after="0"/>
              <w:jc w:val="both"/>
              <w:rPr>
                <w:b w:val="0"/>
                <w:sz w:val="24"/>
                <w:szCs w:val="24"/>
              </w:rPr>
            </w:pPr>
            <w:r w:rsidRPr="00E47DA6">
              <w:rPr>
                <w:b w:val="0"/>
                <w:sz w:val="24"/>
                <w:szCs w:val="24"/>
              </w:rPr>
              <w:lastRenderedPageBreak/>
              <w:t xml:space="preserve">- </w:t>
            </w:r>
            <w:r w:rsidR="009212F1" w:rsidRPr="00E47DA6">
              <w:rPr>
                <w:b w:val="0"/>
                <w:sz w:val="24"/>
                <w:szCs w:val="24"/>
              </w:rPr>
              <w:t xml:space="preserve">Khoản 2 </w:t>
            </w:r>
            <w:r w:rsidR="009212F1" w:rsidRPr="00E47DA6">
              <w:rPr>
                <w:b w:val="0"/>
                <w:sz w:val="24"/>
                <w:szCs w:val="24"/>
              </w:rPr>
              <w:t>Biên tập lại câu chữ và cụ thể hóa mục đích:</w:t>
            </w:r>
            <w:r w:rsidR="009212F1" w:rsidRPr="00E47DA6">
              <w:rPr>
                <w:b w:val="0"/>
                <w:sz w:val="24"/>
                <w:szCs w:val="24"/>
              </w:rPr>
              <w:t xml:space="preserve"> Việc bổ sung thêm các mục đích (phân tích, kiểm nghiệm, y tế, dược phẩm, điều tra tội phạm) giúp đảm bảo tính chính xác, thống nhất, giúp doanh nghiệp và cơ quan quản lý áp dụng đúng cho từng lĩnh vực đặc thù</w:t>
            </w:r>
          </w:p>
          <w:p w:rsidR="00D92E12" w:rsidRPr="00E47DA6" w:rsidRDefault="009212F1" w:rsidP="00D92E12">
            <w:pPr>
              <w:widowControl w:val="0"/>
              <w:spacing w:before="0" w:after="0"/>
              <w:jc w:val="both"/>
              <w:rPr>
                <w:b w:val="0"/>
                <w:sz w:val="24"/>
                <w:szCs w:val="24"/>
              </w:rPr>
            </w:pPr>
            <w:r w:rsidRPr="00E47DA6">
              <w:rPr>
                <w:b w:val="0"/>
                <w:sz w:val="24"/>
                <w:szCs w:val="24"/>
              </w:rPr>
              <w:t xml:space="preserve">- </w:t>
            </w:r>
            <w:r w:rsidR="00D92E12" w:rsidRPr="00E47DA6">
              <w:rPr>
                <w:b w:val="0"/>
                <w:sz w:val="24"/>
                <w:szCs w:val="24"/>
              </w:rPr>
              <w:t xml:space="preserve">Sửa đổi, bổ sung khoản 5 và khoản 6: Chỉnh sửa cách dẫn chiếu nội bộ và biên tập lại câu chữ về quy mô sản xuất Hóa chất Bảng 1: Nhằm đảm bảo tính chính xác, thống nhất và logic trong việc dẫn chiếu giữa các khoản nội bộ của Nghị định, giúp doanh nghiệp dễ dàng tra cứu và áp dụng đúng các định mức sản lượng sản xuất cho từng mục đích cụ thể (nghiên cứu, y tế, dược phẩm, </w:t>
            </w:r>
            <w:r w:rsidR="00D92E12" w:rsidRPr="00E47DA6">
              <w:rPr>
                <w:b w:val="0"/>
                <w:sz w:val="24"/>
                <w:szCs w:val="24"/>
              </w:rPr>
              <w:lastRenderedPageBreak/>
              <w:t>quốc phòng, an ninh)</w:t>
            </w:r>
          </w:p>
          <w:p w:rsidR="00D92E12" w:rsidRPr="00E47DA6" w:rsidRDefault="00D92E12" w:rsidP="00D92E12">
            <w:pPr>
              <w:widowControl w:val="0"/>
              <w:spacing w:before="0" w:after="0"/>
              <w:jc w:val="both"/>
              <w:rPr>
                <w:b w:val="0"/>
                <w:sz w:val="24"/>
                <w:szCs w:val="24"/>
              </w:rPr>
            </w:pPr>
            <w:r w:rsidRPr="00E47DA6">
              <w:rPr>
                <w:b w:val="0"/>
                <w:sz w:val="24"/>
                <w:szCs w:val="24"/>
              </w:rPr>
              <w:t>- Bãi bỏ điểm b khoản 7: Quy định dẫn chiếu về việc đáp ứng yêu cầu an toàn bảo quản tại khoản 7 Điều 4: Nhằm tránh chồng chéo và trùng lặp quy định. Các điều kiện về an toàn cơ sở vật chất, kho bãi và bảo quản hóa chất (bao gồm cả hóa chất cấm) đã được quy định tập trung, chi tiết tại Chương V Nghị định số 25/2026/NĐ-CP và các Quy chuẩn kỹ thuật quốc gia chuyên ngành liên quan,. Việc bãi bỏ dẫn chiếu giúp văn bản ngắn gọn, yêu cầu doanh nghiệp áp dụng trực tiếp các tiêu chuẩn an toàn mới nhất.</w:t>
            </w:r>
          </w:p>
          <w:p w:rsidR="00D92E12" w:rsidRPr="00E47DA6" w:rsidRDefault="00D92E12" w:rsidP="00D92E12">
            <w:pPr>
              <w:widowControl w:val="0"/>
              <w:spacing w:before="0" w:after="0"/>
              <w:jc w:val="both"/>
              <w:rPr>
                <w:b w:val="0"/>
                <w:sz w:val="24"/>
                <w:szCs w:val="24"/>
              </w:rPr>
            </w:pPr>
            <w:r w:rsidRPr="00E47DA6">
              <w:rPr>
                <w:b w:val="0"/>
                <w:sz w:val="24"/>
                <w:szCs w:val="24"/>
              </w:rPr>
              <w:t>- Sửa đổi điểm a khoản 8: Cập nhật yêu cầu bằng cấp của người phụ trách (từ "bằng đại học trở lên về chuyên ngành hóa học" thành "bằng cử nhân hoặc tương đương trở lên ngành đào tạo về hóa học thuộc Danh mục quy định tại Phụ lục III ban hành kèm theo Nghị định số 25/2026/NĐ-CP"): Thực hiện việc chuẩn hóa và thống nhất tên gọi bằng cấp và các ngành đào tạo theo đúng Danh mục ngành đào tạo về hóa học quy định tại Phụ lục III của Nghị định số 25/2026/NĐ-CP. Việc sửa đổi này đảm bảo tính đồng bộ của hệ thống văn bản pháp luật, giúp xác định chính xác năng lực chuyên môn của nhân sự phụ trách tại cơ sở sản xuất hóa chất cấm.</w:t>
            </w:r>
          </w:p>
          <w:p w:rsidR="007D693B" w:rsidRPr="00E47DA6" w:rsidRDefault="00D92E12" w:rsidP="00D92E12">
            <w:pPr>
              <w:widowControl w:val="0"/>
              <w:spacing w:before="0" w:after="0"/>
              <w:jc w:val="both"/>
              <w:rPr>
                <w:b w:val="0"/>
                <w:sz w:val="24"/>
                <w:szCs w:val="24"/>
              </w:rPr>
            </w:pPr>
            <w:r w:rsidRPr="00E47DA6">
              <w:rPr>
                <w:b w:val="0"/>
                <w:sz w:val="24"/>
                <w:szCs w:val="24"/>
              </w:rPr>
              <w:t xml:space="preserve">- Bãi bỏ khoản 10: Quy định về việc tuân thủ các yêu cầu sản xuất tại các Điều 25, 26, 27, 28, 29 của Nghị định số 25/2026/NĐ-CP: Thực hiện phương án cắt giảm, đơn giản hóa điều kiện kinh doanh theo Nghị quyết số 19/2026/NQ-CP,. Vì các quy định về an toàn, trang thiết bị tại Nghị </w:t>
            </w:r>
            <w:r w:rsidRPr="00E47DA6">
              <w:rPr>
                <w:b w:val="0"/>
                <w:sz w:val="24"/>
                <w:szCs w:val="24"/>
              </w:rPr>
              <w:lastRenderedPageBreak/>
              <w:t>định 25 là quy định chung bắt buộc đối với mọi hoạt động hóa chất, việc dẫn chiếu lặp lại tại Nghị định 26 là dư thừa. Việc bãi bỏ giúp giảm bớt các tầng nấc thủ tục và làm rõ trách nhiệm của cơ sở sản xuất trong việc thực hiện trực tiếp các quy định an toàn chuyên ngành.</w:t>
            </w:r>
          </w:p>
        </w:tc>
      </w:tr>
      <w:tr w:rsidR="00E47DA6" w:rsidRPr="00E47DA6" w:rsidTr="00DB0B50">
        <w:tc>
          <w:tcPr>
            <w:tcW w:w="5023" w:type="dxa"/>
          </w:tcPr>
          <w:p w:rsidR="007F66B5" w:rsidRPr="00E47DA6" w:rsidRDefault="00C825E1" w:rsidP="00C825E1">
            <w:pPr>
              <w:widowControl w:val="0"/>
              <w:spacing w:before="0" w:after="0"/>
              <w:jc w:val="left"/>
              <w:rPr>
                <w:sz w:val="24"/>
                <w:szCs w:val="24"/>
              </w:rPr>
            </w:pPr>
            <w:r w:rsidRPr="00E47DA6">
              <w:rPr>
                <w:sz w:val="24"/>
                <w:szCs w:val="24"/>
              </w:rPr>
              <w:lastRenderedPageBreak/>
              <w:t xml:space="preserve">Điều 17. Hồ sơ, trình tự, thủ tục cấp, cấp lại, cấp điều chỉnh Giấy phép, nội dung Giấy phép sản xuất hóa chất cấm </w:t>
            </w:r>
          </w:p>
          <w:p w:rsidR="00C825E1" w:rsidRPr="00E47DA6" w:rsidRDefault="00C825E1" w:rsidP="00C825E1">
            <w:pPr>
              <w:widowControl w:val="0"/>
              <w:spacing w:before="0" w:after="0"/>
              <w:jc w:val="left"/>
              <w:rPr>
                <w:b w:val="0"/>
                <w:sz w:val="24"/>
                <w:szCs w:val="24"/>
              </w:rPr>
            </w:pPr>
            <w:r w:rsidRPr="00E47DA6">
              <w:rPr>
                <w:b w:val="0"/>
                <w:sz w:val="24"/>
                <w:szCs w:val="24"/>
              </w:rPr>
              <w:t>2. Hồ sơ đề nghị cấp Giấy phép sản xuất</w:t>
            </w:r>
          </w:p>
          <w:p w:rsidR="00C825E1" w:rsidRPr="00E47DA6" w:rsidRDefault="00C825E1" w:rsidP="00C825E1">
            <w:pPr>
              <w:widowControl w:val="0"/>
              <w:spacing w:before="0" w:after="0"/>
              <w:jc w:val="left"/>
              <w:rPr>
                <w:b w:val="0"/>
                <w:sz w:val="24"/>
                <w:szCs w:val="24"/>
              </w:rPr>
            </w:pPr>
            <w:r w:rsidRPr="00E47DA6">
              <w:rPr>
                <w:b w:val="0"/>
                <w:sz w:val="24"/>
                <w:szCs w:val="24"/>
              </w:rPr>
              <w:t>a) Văn bản đề nghị cấp Giấy phép sản xuất hóa chất cấm;</w:t>
            </w:r>
          </w:p>
          <w:p w:rsidR="00C825E1" w:rsidRPr="00E47DA6" w:rsidRDefault="00C825E1" w:rsidP="00C825E1">
            <w:pPr>
              <w:widowControl w:val="0"/>
              <w:spacing w:before="0" w:after="0"/>
              <w:jc w:val="left"/>
              <w:rPr>
                <w:b w:val="0"/>
                <w:sz w:val="24"/>
                <w:szCs w:val="24"/>
              </w:rPr>
            </w:pPr>
            <w:r w:rsidRPr="00E47DA6">
              <w:rPr>
                <w:b w:val="0"/>
                <w:sz w:val="24"/>
                <w:szCs w:val="24"/>
              </w:rPr>
              <w:t>b) Các giấy tờ quy định tại các điểm b, c, đ, e, g khoản 1 Điều 9 của Nghị định này;</w:t>
            </w:r>
          </w:p>
          <w:p w:rsidR="00C825E1" w:rsidRPr="00E47DA6" w:rsidRDefault="00C825E1" w:rsidP="00C825E1">
            <w:pPr>
              <w:widowControl w:val="0"/>
              <w:spacing w:before="0" w:after="0"/>
              <w:jc w:val="left"/>
              <w:rPr>
                <w:b w:val="0"/>
                <w:sz w:val="24"/>
                <w:szCs w:val="24"/>
              </w:rPr>
            </w:pPr>
            <w:r w:rsidRPr="00E47DA6">
              <w:rPr>
                <w:b w:val="0"/>
                <w:sz w:val="24"/>
                <w:szCs w:val="24"/>
              </w:rPr>
              <w:t xml:space="preserve">c) Bản thuyết minh quy trình công nghệ, thao tác an toàn trong sản xuất hóa chất cấm; </w:t>
            </w:r>
          </w:p>
          <w:p w:rsidR="00C825E1" w:rsidRPr="00E47DA6" w:rsidRDefault="00C825E1" w:rsidP="00C825E1">
            <w:pPr>
              <w:widowControl w:val="0"/>
              <w:spacing w:before="0" w:after="0"/>
              <w:jc w:val="left"/>
              <w:rPr>
                <w:b w:val="0"/>
                <w:sz w:val="24"/>
                <w:szCs w:val="24"/>
              </w:rPr>
            </w:pPr>
            <w:r w:rsidRPr="00E47DA6">
              <w:rPr>
                <w:b w:val="0"/>
                <w:sz w:val="24"/>
                <w:szCs w:val="24"/>
              </w:rPr>
              <w:t>d) Phương án kiểm soát phòng, chống thất thoát hóa chất cấm và bản cam kết sản xuất hóa chất cấm cho một hoặc một số mục đích đặc biệt được quy định tại khoản 2 Điều 6 Luật Đầu tư, bao gồm phân tích, kiểm nghiệm, nghiên cứu khoa học, y tế, sản xuất dược phẩm, điều tra tội phạm, bảo vệ quốc phòng, an ninh;</w:t>
            </w:r>
          </w:p>
          <w:p w:rsidR="00C825E1" w:rsidRPr="00E47DA6" w:rsidRDefault="00C825E1" w:rsidP="00C825E1">
            <w:pPr>
              <w:widowControl w:val="0"/>
              <w:spacing w:before="0" w:after="0"/>
              <w:jc w:val="left"/>
              <w:rPr>
                <w:b w:val="0"/>
                <w:sz w:val="24"/>
                <w:szCs w:val="24"/>
              </w:rPr>
            </w:pPr>
            <w:r w:rsidRPr="00E47DA6">
              <w:rPr>
                <w:b w:val="0"/>
                <w:sz w:val="24"/>
                <w:szCs w:val="24"/>
              </w:rPr>
              <w:t>đ) Phiếu an toàn hóa chất của các hóa chất cấm đề nghị cấp Giấy phép sản xuất.</w:t>
            </w:r>
          </w:p>
        </w:tc>
        <w:tc>
          <w:tcPr>
            <w:tcW w:w="5023" w:type="dxa"/>
          </w:tcPr>
          <w:p w:rsidR="007F66B5" w:rsidRPr="00E47DA6" w:rsidRDefault="007F66B5" w:rsidP="00DB0B50">
            <w:pPr>
              <w:widowControl w:val="0"/>
              <w:spacing w:before="0" w:after="0"/>
              <w:jc w:val="left"/>
              <w:rPr>
                <w:sz w:val="24"/>
                <w:szCs w:val="24"/>
              </w:rPr>
            </w:pPr>
            <w:r w:rsidRPr="00E47DA6">
              <w:rPr>
                <w:sz w:val="24"/>
                <w:szCs w:val="24"/>
              </w:rPr>
              <w:t>Điều 1</w:t>
            </w:r>
            <w:r w:rsidR="009212F1" w:rsidRPr="00E47DA6">
              <w:rPr>
                <w:sz w:val="24"/>
                <w:szCs w:val="24"/>
              </w:rPr>
              <w:t>7</w:t>
            </w:r>
            <w:r w:rsidRPr="00E47DA6">
              <w:rPr>
                <w:sz w:val="24"/>
                <w:szCs w:val="24"/>
              </w:rPr>
              <w:t>. Sửa đổi, bổ sung Điều 17</w:t>
            </w:r>
          </w:p>
          <w:p w:rsidR="009212F1" w:rsidRPr="00E47DA6" w:rsidRDefault="009212F1" w:rsidP="009212F1">
            <w:pPr>
              <w:widowControl w:val="0"/>
              <w:spacing w:before="0" w:after="0"/>
              <w:jc w:val="left"/>
              <w:rPr>
                <w:b w:val="0"/>
                <w:sz w:val="24"/>
                <w:szCs w:val="24"/>
              </w:rPr>
            </w:pPr>
            <w:r w:rsidRPr="00E47DA6">
              <w:rPr>
                <w:b w:val="0"/>
                <w:sz w:val="24"/>
                <w:szCs w:val="24"/>
              </w:rPr>
              <w:t>1. Sửa đổi, bổ sung điểm b khoản 2 như sau:</w:t>
            </w:r>
          </w:p>
          <w:p w:rsidR="009212F1" w:rsidRPr="00E47DA6" w:rsidRDefault="009212F1" w:rsidP="009212F1">
            <w:pPr>
              <w:widowControl w:val="0"/>
              <w:spacing w:before="0" w:after="0"/>
              <w:jc w:val="left"/>
              <w:rPr>
                <w:b w:val="0"/>
                <w:sz w:val="24"/>
                <w:szCs w:val="24"/>
              </w:rPr>
            </w:pPr>
            <w:r w:rsidRPr="00E47DA6">
              <w:rPr>
                <w:b w:val="0"/>
                <w:sz w:val="24"/>
                <w:szCs w:val="24"/>
              </w:rPr>
              <w:t>“b) Các giấy tờ quy định tại các điểm b, đ, e, g khoản 1 Điều 9 của Nghị định này;”</w:t>
            </w:r>
          </w:p>
          <w:p w:rsidR="009212F1" w:rsidRPr="00E47DA6" w:rsidRDefault="009212F1" w:rsidP="009212F1">
            <w:pPr>
              <w:widowControl w:val="0"/>
              <w:spacing w:before="0" w:after="0"/>
              <w:jc w:val="left"/>
              <w:rPr>
                <w:b w:val="0"/>
                <w:sz w:val="24"/>
                <w:szCs w:val="24"/>
              </w:rPr>
            </w:pPr>
            <w:r w:rsidRPr="00E47DA6">
              <w:rPr>
                <w:b w:val="0"/>
                <w:sz w:val="24"/>
                <w:szCs w:val="24"/>
              </w:rPr>
              <w:t>2. Sửa đổi, bổ sung điểm d khoản 2 như sau:</w:t>
            </w:r>
          </w:p>
          <w:p w:rsidR="009212F1" w:rsidRPr="00E47DA6" w:rsidRDefault="009212F1" w:rsidP="009212F1">
            <w:pPr>
              <w:widowControl w:val="0"/>
              <w:spacing w:before="0" w:after="0"/>
              <w:jc w:val="left"/>
              <w:rPr>
                <w:b w:val="0"/>
                <w:sz w:val="24"/>
                <w:szCs w:val="24"/>
              </w:rPr>
            </w:pPr>
            <w:r w:rsidRPr="00E47DA6">
              <w:rPr>
                <w:b w:val="0"/>
                <w:sz w:val="24"/>
                <w:szCs w:val="24"/>
              </w:rPr>
              <w:t>“d) Phương án kiểm soát phòng, chống thất thoát hóa chất cấm và bản cam kết sản xuất hóa chất cấm để phục vụ mục đích phân tích, kiểm nghiệm, nghiên cứu khoa học, y tế, sản xuất dược phẩm, điều tra tội phạm, bảo vệ quốc phòng, an ninh hoặc thực hiện nhiệm vụ do Chính phủ, Thủ tướng Chính phủ giao;”</w:t>
            </w:r>
          </w:p>
          <w:p w:rsidR="009212F1" w:rsidRPr="00E47DA6" w:rsidRDefault="009212F1" w:rsidP="009212F1">
            <w:pPr>
              <w:widowControl w:val="0"/>
              <w:spacing w:before="0" w:after="0"/>
              <w:jc w:val="left"/>
              <w:rPr>
                <w:b w:val="0"/>
                <w:sz w:val="24"/>
                <w:szCs w:val="24"/>
              </w:rPr>
            </w:pPr>
            <w:r w:rsidRPr="00E47DA6">
              <w:rPr>
                <w:b w:val="0"/>
                <w:sz w:val="24"/>
                <w:szCs w:val="24"/>
              </w:rPr>
              <w:t>3. Bãi bỏ điểm đ khoản 2.</w:t>
            </w:r>
          </w:p>
          <w:p w:rsidR="007F66B5" w:rsidRPr="00E47DA6" w:rsidRDefault="007F66B5" w:rsidP="00DB0B50">
            <w:pPr>
              <w:widowControl w:val="0"/>
              <w:spacing w:before="0" w:after="0"/>
              <w:jc w:val="left"/>
              <w:rPr>
                <w:sz w:val="24"/>
                <w:szCs w:val="24"/>
              </w:rPr>
            </w:pPr>
          </w:p>
        </w:tc>
        <w:tc>
          <w:tcPr>
            <w:tcW w:w="5024" w:type="dxa"/>
            <w:vAlign w:val="center"/>
          </w:tcPr>
          <w:p w:rsidR="009212F1" w:rsidRPr="00E47DA6" w:rsidRDefault="009212F1" w:rsidP="009212F1">
            <w:pPr>
              <w:pStyle w:val="ListParagraph"/>
              <w:widowControl w:val="0"/>
              <w:numPr>
                <w:ilvl w:val="0"/>
                <w:numId w:val="18"/>
              </w:numPr>
              <w:tabs>
                <w:tab w:val="left" w:pos="249"/>
              </w:tabs>
              <w:spacing w:before="0" w:after="0"/>
              <w:ind w:left="19" w:hanging="19"/>
              <w:jc w:val="both"/>
              <w:rPr>
                <w:b w:val="0"/>
                <w:sz w:val="24"/>
                <w:szCs w:val="24"/>
              </w:rPr>
            </w:pPr>
            <w:r w:rsidRPr="00E47DA6">
              <w:rPr>
                <w:b w:val="0"/>
                <w:sz w:val="24"/>
                <w:szCs w:val="24"/>
              </w:rPr>
              <w:t xml:space="preserve">Điểm b </w:t>
            </w:r>
            <w:r w:rsidRPr="00E47DA6">
              <w:rPr>
                <w:b w:val="0"/>
                <w:sz w:val="24"/>
                <w:szCs w:val="24"/>
              </w:rPr>
              <w:t>Đơn giản hóa hồ sơ:</w:t>
            </w:r>
            <w:r w:rsidRPr="00E47DA6">
              <w:rPr>
                <w:b w:val="0"/>
                <w:sz w:val="24"/>
                <w:szCs w:val="24"/>
              </w:rPr>
              <w:t xml:space="preserve"> Bãi bỏ yêu cầu nộp Thông báo kết quả kiểm tra nghiệm thu công trình xây dựng (điểm c) để tránh trùng lặp thông tin đã được cơ quan xây dựng quản lý</w:t>
            </w:r>
          </w:p>
          <w:p w:rsidR="009212F1" w:rsidRPr="00E47DA6" w:rsidRDefault="009212F1" w:rsidP="009212F1">
            <w:pPr>
              <w:pStyle w:val="ListParagraph"/>
              <w:widowControl w:val="0"/>
              <w:numPr>
                <w:ilvl w:val="0"/>
                <w:numId w:val="18"/>
              </w:numPr>
              <w:tabs>
                <w:tab w:val="left" w:pos="249"/>
              </w:tabs>
              <w:spacing w:before="0" w:after="0"/>
              <w:ind w:left="19" w:hanging="19"/>
              <w:jc w:val="both"/>
              <w:rPr>
                <w:b w:val="0"/>
                <w:sz w:val="24"/>
                <w:szCs w:val="24"/>
              </w:rPr>
            </w:pPr>
            <w:r w:rsidRPr="00E47DA6">
              <w:rPr>
                <w:b w:val="0"/>
                <w:sz w:val="24"/>
                <w:szCs w:val="24"/>
              </w:rPr>
              <w:t xml:space="preserve">Điểm d </w:t>
            </w:r>
            <w:r w:rsidRPr="00E47DA6">
              <w:rPr>
                <w:b w:val="0"/>
                <w:sz w:val="24"/>
                <w:szCs w:val="24"/>
              </w:rPr>
              <w:t>Minh bạch hóa:</w:t>
            </w:r>
            <w:r w:rsidRPr="00E47DA6">
              <w:rPr>
                <w:b w:val="0"/>
                <w:sz w:val="24"/>
                <w:szCs w:val="24"/>
              </w:rPr>
              <w:t xml:space="preserve"> Việc liệt kê chi tiết các mục đích (bổ sung y tế, dược phẩm, điều tra tội phạm) giúp doanh nghiệp xác định chính xác phạm vi được phép sản xuất hóa chất cấm phục vụ nhu cầu cấp thiết</w:t>
            </w:r>
          </w:p>
          <w:p w:rsidR="009212F1" w:rsidRPr="00E47DA6" w:rsidRDefault="009212F1" w:rsidP="009212F1">
            <w:pPr>
              <w:pStyle w:val="ListParagraph"/>
              <w:widowControl w:val="0"/>
              <w:numPr>
                <w:ilvl w:val="0"/>
                <w:numId w:val="18"/>
              </w:numPr>
              <w:tabs>
                <w:tab w:val="left" w:pos="249"/>
              </w:tabs>
              <w:spacing w:before="0" w:after="0"/>
              <w:ind w:left="19" w:hanging="19"/>
              <w:jc w:val="both"/>
              <w:rPr>
                <w:b w:val="0"/>
                <w:sz w:val="24"/>
                <w:szCs w:val="24"/>
              </w:rPr>
            </w:pPr>
            <w:r w:rsidRPr="00E47DA6">
              <w:rPr>
                <w:b w:val="0"/>
                <w:sz w:val="24"/>
                <w:szCs w:val="24"/>
              </w:rPr>
              <w:t xml:space="preserve">Điểm đ </w:t>
            </w:r>
            <w:r w:rsidRPr="00E47DA6">
              <w:rPr>
                <w:b w:val="0"/>
                <w:sz w:val="24"/>
                <w:szCs w:val="24"/>
              </w:rPr>
              <w:t>Cắt giảm thủ tục:</w:t>
            </w:r>
            <w:r w:rsidRPr="00E47DA6">
              <w:rPr>
                <w:b w:val="0"/>
                <w:sz w:val="24"/>
                <w:szCs w:val="24"/>
              </w:rPr>
              <w:t xml:space="preserve"> Thông tin về hóa chất đã có trên Cơ sở dữ liệu hóa chất quốc gia, việc yêu cầu nộp thêm MSDS là không cần thiết, giúp giảm gánh nặng giấy tờ</w:t>
            </w:r>
          </w:p>
        </w:tc>
      </w:tr>
      <w:tr w:rsidR="007D693B" w:rsidRPr="00E47DA6" w:rsidTr="00A753AA">
        <w:tc>
          <w:tcPr>
            <w:tcW w:w="5023" w:type="dxa"/>
          </w:tcPr>
          <w:p w:rsidR="003139BE" w:rsidRPr="00E47DA6" w:rsidRDefault="003139BE" w:rsidP="00A753AA">
            <w:pPr>
              <w:widowControl w:val="0"/>
              <w:spacing w:before="0" w:after="0"/>
              <w:jc w:val="left"/>
              <w:rPr>
                <w:sz w:val="24"/>
                <w:szCs w:val="24"/>
              </w:rPr>
            </w:pPr>
            <w:r w:rsidRPr="00E47DA6">
              <w:rPr>
                <w:sz w:val="24"/>
                <w:szCs w:val="24"/>
              </w:rPr>
              <w:t>Điều 18. Xuất khẩu, nhập khẩu hóa chất cấm</w:t>
            </w:r>
          </w:p>
          <w:p w:rsidR="009212F1" w:rsidRPr="00E47DA6" w:rsidRDefault="009212F1" w:rsidP="009212F1">
            <w:pPr>
              <w:widowControl w:val="0"/>
              <w:spacing w:before="0" w:after="0"/>
              <w:jc w:val="both"/>
              <w:rPr>
                <w:b w:val="0"/>
                <w:sz w:val="24"/>
                <w:szCs w:val="24"/>
              </w:rPr>
            </w:pPr>
            <w:r w:rsidRPr="00E47DA6">
              <w:rPr>
                <w:b w:val="0"/>
                <w:sz w:val="24"/>
                <w:szCs w:val="24"/>
              </w:rPr>
              <w:t>2. Điều kiện cấp Giấy phép nhập khẩu hóa chất cấm</w:t>
            </w:r>
          </w:p>
          <w:p w:rsidR="009212F1" w:rsidRPr="00E47DA6" w:rsidRDefault="009212F1" w:rsidP="009212F1">
            <w:pPr>
              <w:widowControl w:val="0"/>
              <w:spacing w:before="0" w:after="0"/>
              <w:jc w:val="both"/>
              <w:rPr>
                <w:b w:val="0"/>
                <w:sz w:val="24"/>
                <w:szCs w:val="24"/>
              </w:rPr>
            </w:pPr>
            <w:r w:rsidRPr="00E47DA6">
              <w:rPr>
                <w:b w:val="0"/>
                <w:sz w:val="24"/>
                <w:szCs w:val="24"/>
              </w:rPr>
              <w:t xml:space="preserve">b) Có hoạt động đặc biệt sử dụng hóa chất cấm để phục vụ mục đích nghiên cứu khoa học, quốc phòng, an ninh, hoặc thực hiện nhiệm vụ do Chính phủ, Thủ tướng Chính phủ giao cần sử </w:t>
            </w:r>
            <w:r w:rsidRPr="00E47DA6">
              <w:rPr>
                <w:b w:val="0"/>
                <w:sz w:val="24"/>
                <w:szCs w:val="24"/>
              </w:rPr>
              <w:lastRenderedPageBreak/>
              <w:t>dụng hóa chất cấm;</w:t>
            </w:r>
          </w:p>
          <w:p w:rsidR="009212F1" w:rsidRPr="00E47DA6" w:rsidRDefault="009212F1" w:rsidP="009212F1">
            <w:pPr>
              <w:widowControl w:val="0"/>
              <w:spacing w:before="0" w:after="0"/>
              <w:jc w:val="both"/>
              <w:rPr>
                <w:b w:val="0"/>
                <w:sz w:val="24"/>
                <w:szCs w:val="24"/>
              </w:rPr>
            </w:pPr>
            <w:r w:rsidRPr="00E47DA6">
              <w:rPr>
                <w:b w:val="0"/>
                <w:sz w:val="24"/>
                <w:szCs w:val="24"/>
              </w:rPr>
              <w:t>4. Hồ sơ đề nghị cấp Giấy phép nhập khẩu hóa chất cấm</w:t>
            </w:r>
          </w:p>
          <w:p w:rsidR="009212F1" w:rsidRPr="00E47DA6" w:rsidRDefault="009212F1" w:rsidP="009212F1">
            <w:pPr>
              <w:widowControl w:val="0"/>
              <w:spacing w:before="0" w:after="0"/>
              <w:jc w:val="both"/>
              <w:rPr>
                <w:b w:val="0"/>
                <w:sz w:val="24"/>
                <w:szCs w:val="24"/>
              </w:rPr>
            </w:pPr>
            <w:r w:rsidRPr="00E47DA6">
              <w:rPr>
                <w:b w:val="0"/>
                <w:sz w:val="24"/>
                <w:szCs w:val="24"/>
              </w:rPr>
              <w:t>b) Bản sao Giấy phép sản xuất hóa chất cấm đã được cấp;</w:t>
            </w:r>
          </w:p>
          <w:p w:rsidR="009212F1" w:rsidRPr="00E47DA6" w:rsidRDefault="009212F1" w:rsidP="009212F1">
            <w:pPr>
              <w:widowControl w:val="0"/>
              <w:spacing w:before="0" w:after="0"/>
              <w:jc w:val="both"/>
              <w:rPr>
                <w:b w:val="0"/>
                <w:sz w:val="24"/>
                <w:szCs w:val="24"/>
              </w:rPr>
            </w:pPr>
            <w:r w:rsidRPr="00E47DA6">
              <w:rPr>
                <w:b w:val="0"/>
                <w:sz w:val="24"/>
                <w:szCs w:val="24"/>
              </w:rPr>
              <w:t>d) Bản cam kết mục đích sử dụng hóa chất cấm cho nghiên cứu khoa học, quốc phòng, an ninh, phòng chống thiên tai, dịch bệnh hoặc thực hiện nhiệm vụ do Chính phủ, Thủ tướng Chính phủ giao;</w:t>
            </w:r>
          </w:p>
          <w:p w:rsidR="009212F1" w:rsidRPr="00E47DA6" w:rsidRDefault="009212F1" w:rsidP="009212F1">
            <w:pPr>
              <w:widowControl w:val="0"/>
              <w:spacing w:before="0" w:after="0"/>
              <w:jc w:val="both"/>
              <w:rPr>
                <w:b w:val="0"/>
                <w:sz w:val="24"/>
                <w:szCs w:val="24"/>
              </w:rPr>
            </w:pPr>
            <w:r w:rsidRPr="00E47DA6">
              <w:rPr>
                <w:b w:val="0"/>
                <w:sz w:val="24"/>
                <w:szCs w:val="24"/>
              </w:rPr>
              <w:t>đ) Phiếu an toàn hóa chất;</w:t>
            </w:r>
          </w:p>
          <w:p w:rsidR="009212F1" w:rsidRPr="00E47DA6" w:rsidRDefault="009212F1" w:rsidP="009212F1">
            <w:pPr>
              <w:widowControl w:val="0"/>
              <w:spacing w:before="0" w:after="0"/>
              <w:jc w:val="both"/>
              <w:rPr>
                <w:b w:val="0"/>
                <w:sz w:val="24"/>
                <w:szCs w:val="24"/>
              </w:rPr>
            </w:pPr>
            <w:r w:rsidRPr="00E47DA6">
              <w:rPr>
                <w:b w:val="0"/>
                <w:sz w:val="24"/>
                <w:szCs w:val="24"/>
              </w:rPr>
              <w:t>e) Báo cáo về tình hình nhập khẩu, sử dụng và tồn trữ hóa chất cấm theo các Giấy phép đã được cấp.</w:t>
            </w:r>
          </w:p>
          <w:p w:rsidR="009212F1" w:rsidRPr="00E47DA6" w:rsidRDefault="009212F1" w:rsidP="009212F1">
            <w:pPr>
              <w:widowControl w:val="0"/>
              <w:spacing w:before="0" w:after="0"/>
              <w:jc w:val="both"/>
              <w:rPr>
                <w:b w:val="0"/>
                <w:sz w:val="24"/>
                <w:szCs w:val="24"/>
              </w:rPr>
            </w:pPr>
            <w:bookmarkStart w:id="22" w:name="khoan_5_18"/>
            <w:r w:rsidRPr="00E47DA6">
              <w:rPr>
                <w:b w:val="0"/>
                <w:sz w:val="24"/>
                <w:szCs w:val="24"/>
              </w:rPr>
              <w:t>5. Trình tự, thủ tục cấp Giấy phép nhập khẩu hóa chất cấm</w:t>
            </w:r>
            <w:bookmarkEnd w:id="22"/>
          </w:p>
          <w:p w:rsidR="009212F1" w:rsidRPr="00E47DA6" w:rsidRDefault="009212F1" w:rsidP="009212F1">
            <w:pPr>
              <w:widowControl w:val="0"/>
              <w:spacing w:before="0" w:after="0"/>
              <w:jc w:val="both"/>
              <w:rPr>
                <w:b w:val="0"/>
                <w:sz w:val="24"/>
                <w:szCs w:val="24"/>
              </w:rPr>
            </w:pPr>
            <w:r w:rsidRPr="00E47DA6">
              <w:rPr>
                <w:b w:val="0"/>
                <w:sz w:val="24"/>
                <w:szCs w:val="24"/>
              </w:rPr>
              <w:t>a) Tổ chức đề nghị cấp Giấy phép nhập khẩu hóa chất cấm lập 01 bộ hồ sơ quy định tại khoản 4 Điều này gửi qua đường bưu chính hoặc nộp trực tiếp hoặc qua hệ thống dịch vụ công trực tuyến đến bộ quản lý chuyên ngành theo quy định tại khoản 1 Điều này;</w:t>
            </w:r>
          </w:p>
          <w:p w:rsidR="009212F1" w:rsidRPr="00E47DA6" w:rsidRDefault="009212F1" w:rsidP="009212F1">
            <w:pPr>
              <w:widowControl w:val="0"/>
              <w:spacing w:before="0" w:after="0"/>
              <w:jc w:val="both"/>
              <w:rPr>
                <w:b w:val="0"/>
                <w:sz w:val="24"/>
                <w:szCs w:val="24"/>
              </w:rPr>
            </w:pPr>
            <w:r w:rsidRPr="00E47DA6">
              <w:rPr>
                <w:b w:val="0"/>
                <w:sz w:val="24"/>
                <w:szCs w:val="24"/>
              </w:rPr>
              <w:t>c) Trong thời hạn 07 ngày làm việc kể từ ngày nhận được hồ sơ đầy đủ, cơ quan có thẩm quyền xem xét, thẩm định và cấp Giấy phép nhập khẩu hóa chất cấm. Trường hợp không cấp Giấy phép, cơ quan có thẩm quyền từ chối cấp phép và nêu rõ lý do;</w:t>
            </w:r>
          </w:p>
          <w:p w:rsidR="009212F1" w:rsidRPr="00E47DA6" w:rsidRDefault="009212F1" w:rsidP="009212F1">
            <w:pPr>
              <w:widowControl w:val="0"/>
              <w:spacing w:before="0" w:after="0"/>
              <w:jc w:val="both"/>
              <w:rPr>
                <w:b w:val="0"/>
                <w:sz w:val="24"/>
                <w:szCs w:val="24"/>
              </w:rPr>
            </w:pPr>
            <w:bookmarkStart w:id="23" w:name="khoan_6_18"/>
            <w:r w:rsidRPr="00E47DA6">
              <w:rPr>
                <w:b w:val="0"/>
                <w:sz w:val="24"/>
                <w:szCs w:val="24"/>
              </w:rPr>
              <w:t>6. Hồ sơ, trình tự, thủ tục cấp lại Giấy phép nhập khẩu hóa chất cấm</w:t>
            </w:r>
            <w:bookmarkEnd w:id="23"/>
          </w:p>
          <w:p w:rsidR="007D693B" w:rsidRPr="00E47DA6" w:rsidRDefault="009212F1" w:rsidP="009212F1">
            <w:pPr>
              <w:widowControl w:val="0"/>
              <w:spacing w:before="0" w:after="0"/>
              <w:jc w:val="both"/>
              <w:rPr>
                <w:b w:val="0"/>
                <w:sz w:val="24"/>
                <w:szCs w:val="24"/>
              </w:rPr>
            </w:pPr>
            <w:r w:rsidRPr="00E47DA6">
              <w:rPr>
                <w:b w:val="0"/>
                <w:sz w:val="24"/>
                <w:szCs w:val="24"/>
              </w:rPr>
              <w:t xml:space="preserve">c) Trong thời hạn 05 ngày làm việc kể từ ngày nhận đủ hồ sơ hợp lệ, cơ quan có thẩm quyền </w:t>
            </w:r>
            <w:r w:rsidRPr="00E47DA6">
              <w:rPr>
                <w:b w:val="0"/>
                <w:sz w:val="24"/>
                <w:szCs w:val="24"/>
              </w:rPr>
              <w:lastRenderedPageBreak/>
              <w:t>kiểm tra và cấp lại Giấy phép cho tổ chức. Trường hợp không cấp lại Giấy phép, cơ quan có thẩm quyền từ chối cấp phép và nêu rõ lý do;</w:t>
            </w:r>
          </w:p>
        </w:tc>
        <w:tc>
          <w:tcPr>
            <w:tcW w:w="5023" w:type="dxa"/>
            <w:vAlign w:val="center"/>
          </w:tcPr>
          <w:p w:rsidR="003139BE" w:rsidRPr="00E47DA6" w:rsidRDefault="003139BE" w:rsidP="003139BE">
            <w:pPr>
              <w:widowControl w:val="0"/>
              <w:spacing w:before="0" w:after="0"/>
              <w:jc w:val="left"/>
              <w:rPr>
                <w:sz w:val="24"/>
                <w:szCs w:val="24"/>
              </w:rPr>
            </w:pPr>
            <w:r w:rsidRPr="00E47DA6">
              <w:rPr>
                <w:sz w:val="24"/>
                <w:szCs w:val="24"/>
              </w:rPr>
              <w:lastRenderedPageBreak/>
              <w:t>Điều 1</w:t>
            </w:r>
            <w:r w:rsidR="009212F1" w:rsidRPr="00E47DA6">
              <w:rPr>
                <w:sz w:val="24"/>
                <w:szCs w:val="24"/>
              </w:rPr>
              <w:t>8</w:t>
            </w:r>
            <w:r w:rsidRPr="00E47DA6">
              <w:rPr>
                <w:sz w:val="24"/>
                <w:szCs w:val="24"/>
              </w:rPr>
              <w:t>. Sửa đổi, bổ sung Điều 18</w:t>
            </w:r>
          </w:p>
          <w:p w:rsidR="009212F1" w:rsidRPr="00E47DA6" w:rsidRDefault="009212F1" w:rsidP="009212F1">
            <w:pPr>
              <w:widowControl w:val="0"/>
              <w:spacing w:before="0" w:after="0"/>
              <w:jc w:val="both"/>
              <w:rPr>
                <w:b w:val="0"/>
                <w:sz w:val="24"/>
                <w:szCs w:val="24"/>
              </w:rPr>
            </w:pPr>
            <w:r w:rsidRPr="00E47DA6">
              <w:rPr>
                <w:b w:val="0"/>
                <w:sz w:val="24"/>
                <w:szCs w:val="24"/>
              </w:rPr>
              <w:t>1. Sửa đổi, bổ sung điểm b khoản 2 như sau:</w:t>
            </w:r>
          </w:p>
          <w:p w:rsidR="009212F1" w:rsidRPr="00E47DA6" w:rsidRDefault="009212F1" w:rsidP="009212F1">
            <w:pPr>
              <w:widowControl w:val="0"/>
              <w:spacing w:before="0" w:after="0"/>
              <w:jc w:val="both"/>
              <w:rPr>
                <w:b w:val="0"/>
                <w:sz w:val="24"/>
                <w:szCs w:val="24"/>
              </w:rPr>
            </w:pPr>
            <w:r w:rsidRPr="00E47DA6">
              <w:rPr>
                <w:b w:val="0"/>
                <w:sz w:val="24"/>
                <w:szCs w:val="24"/>
              </w:rPr>
              <w:t xml:space="preserve">“ b) Có hoạt động đặc biệt sử dụng hóa chất cấm để phục vụ mục đích phân tích, kiểm nghiệm, nghiên cứu khoa học, y tế, sản xuất dược phẩm, điều tra tội phạm, bảo vệ quốc phòng, an ninh hoặc thực hiện nhiệm vụ do Chính phủ, Thủ </w:t>
            </w:r>
            <w:r w:rsidRPr="00E47DA6">
              <w:rPr>
                <w:b w:val="0"/>
                <w:sz w:val="24"/>
                <w:szCs w:val="24"/>
              </w:rPr>
              <w:lastRenderedPageBreak/>
              <w:t>tướng Chính phủ giao cần sử dụng hóa chất cấm.”</w:t>
            </w:r>
          </w:p>
          <w:p w:rsidR="009212F1" w:rsidRPr="00E47DA6" w:rsidRDefault="009212F1" w:rsidP="009212F1">
            <w:pPr>
              <w:widowControl w:val="0"/>
              <w:spacing w:before="0" w:after="0"/>
              <w:jc w:val="both"/>
              <w:rPr>
                <w:b w:val="0"/>
                <w:sz w:val="24"/>
                <w:szCs w:val="24"/>
              </w:rPr>
            </w:pPr>
            <w:r w:rsidRPr="00E47DA6">
              <w:rPr>
                <w:b w:val="0"/>
                <w:sz w:val="24"/>
                <w:szCs w:val="24"/>
              </w:rPr>
              <w:t>2. Bãi bỏ điểm b khoản 4.</w:t>
            </w:r>
          </w:p>
          <w:p w:rsidR="009212F1" w:rsidRPr="00E47DA6" w:rsidRDefault="009212F1" w:rsidP="009212F1">
            <w:pPr>
              <w:widowControl w:val="0"/>
              <w:spacing w:before="0" w:after="0"/>
              <w:jc w:val="both"/>
              <w:rPr>
                <w:b w:val="0"/>
                <w:sz w:val="24"/>
                <w:szCs w:val="24"/>
              </w:rPr>
            </w:pPr>
            <w:r w:rsidRPr="00E47DA6">
              <w:rPr>
                <w:b w:val="0"/>
                <w:sz w:val="24"/>
                <w:szCs w:val="24"/>
              </w:rPr>
              <w:t>3. Sửa đổi, bổ sung điểm d khoản 4 như sau:</w:t>
            </w:r>
          </w:p>
          <w:p w:rsidR="009212F1" w:rsidRPr="00E47DA6" w:rsidRDefault="009212F1" w:rsidP="009212F1">
            <w:pPr>
              <w:widowControl w:val="0"/>
              <w:spacing w:before="0" w:after="0"/>
              <w:jc w:val="both"/>
              <w:rPr>
                <w:b w:val="0"/>
                <w:sz w:val="24"/>
                <w:szCs w:val="24"/>
              </w:rPr>
            </w:pPr>
            <w:r w:rsidRPr="00E47DA6">
              <w:rPr>
                <w:b w:val="0"/>
                <w:sz w:val="24"/>
                <w:szCs w:val="24"/>
              </w:rPr>
              <w:t>“d) Bản cam kết người sử dụng cuối cùng với mục đích phân tích, kiểm nghiệm, nghiên cứu khoa học, y tế, sản xuất dược phẩm, điều tra tội phạm, bảo vệ quốc phòng, an ninh hoặc thực hiện nhiệm vụ do Chính phủ, Thủ tướng Chính phủ giao;”</w:t>
            </w:r>
          </w:p>
          <w:p w:rsidR="009212F1" w:rsidRPr="00E47DA6" w:rsidRDefault="009212F1" w:rsidP="009212F1">
            <w:pPr>
              <w:widowControl w:val="0"/>
              <w:spacing w:before="0" w:after="0"/>
              <w:jc w:val="both"/>
              <w:rPr>
                <w:b w:val="0"/>
                <w:sz w:val="24"/>
                <w:szCs w:val="24"/>
              </w:rPr>
            </w:pPr>
            <w:r w:rsidRPr="00E47DA6">
              <w:rPr>
                <w:b w:val="0"/>
                <w:sz w:val="24"/>
                <w:szCs w:val="24"/>
              </w:rPr>
              <w:t>4. Sửa đổi, bổ sung điểm a khoản 5 như sau:</w:t>
            </w:r>
          </w:p>
          <w:p w:rsidR="009212F1" w:rsidRPr="00E47DA6" w:rsidRDefault="009212F1" w:rsidP="009212F1">
            <w:pPr>
              <w:widowControl w:val="0"/>
              <w:spacing w:before="0" w:after="0"/>
              <w:jc w:val="both"/>
              <w:rPr>
                <w:b w:val="0"/>
                <w:sz w:val="24"/>
                <w:szCs w:val="24"/>
              </w:rPr>
            </w:pPr>
            <w:r w:rsidRPr="00E47DA6">
              <w:rPr>
                <w:b w:val="0"/>
                <w:sz w:val="24"/>
                <w:szCs w:val="24"/>
              </w:rPr>
              <w:t>“a) Tổ chức đề nghị cấp Giấy phép nhập khẩu hóa chất cấm lập 01 bộ hồ sơ quy định tại khoản 4 Điều này gửi qua đường bưu chính hoặc nộp trực tiếp hoặc qua hệ thống dịch vụ công trực tuyến đến cơ quan có thẩm quyền quy định tại khoản 1 Điều này;”</w:t>
            </w:r>
          </w:p>
          <w:p w:rsidR="009212F1" w:rsidRPr="00E47DA6" w:rsidRDefault="009212F1" w:rsidP="009212F1">
            <w:pPr>
              <w:widowControl w:val="0"/>
              <w:spacing w:before="0" w:after="0"/>
              <w:jc w:val="both"/>
              <w:rPr>
                <w:b w:val="0"/>
                <w:sz w:val="24"/>
                <w:szCs w:val="24"/>
              </w:rPr>
            </w:pPr>
            <w:r w:rsidRPr="00E47DA6">
              <w:rPr>
                <w:b w:val="0"/>
                <w:sz w:val="24"/>
                <w:szCs w:val="24"/>
              </w:rPr>
              <w:t>5. Sửa đổi, bổ sung điểm c khoản 5 như sau:</w:t>
            </w:r>
          </w:p>
          <w:p w:rsidR="009212F1" w:rsidRPr="00E47DA6" w:rsidRDefault="009212F1" w:rsidP="009212F1">
            <w:pPr>
              <w:widowControl w:val="0"/>
              <w:spacing w:before="0" w:after="0"/>
              <w:jc w:val="both"/>
              <w:rPr>
                <w:b w:val="0"/>
                <w:sz w:val="24"/>
                <w:szCs w:val="24"/>
              </w:rPr>
            </w:pPr>
            <w:r w:rsidRPr="00E47DA6">
              <w:rPr>
                <w:b w:val="0"/>
                <w:sz w:val="24"/>
                <w:szCs w:val="24"/>
              </w:rPr>
              <w:t>“c) Trong thời hạn 05 ngày làm việc kể từ ngày nhận đủ hồ sơ hợp lệ quy định tại khoản 4 Điều này, cơ quan có thẩm quyền xem xét, thẩm định và cấp Giấy phép nhập khẩu hóa chất cấm. Trường hợp không cấp Giấy phép, cơ quan có thẩm quyền từ chối cấp phép và nêu rõ lý do;”</w:t>
            </w:r>
          </w:p>
          <w:p w:rsidR="009212F1" w:rsidRPr="00E47DA6" w:rsidRDefault="009212F1" w:rsidP="009212F1">
            <w:pPr>
              <w:widowControl w:val="0"/>
              <w:spacing w:before="0" w:after="0"/>
              <w:jc w:val="both"/>
              <w:rPr>
                <w:b w:val="0"/>
                <w:sz w:val="24"/>
                <w:szCs w:val="24"/>
              </w:rPr>
            </w:pPr>
            <w:r w:rsidRPr="00E47DA6">
              <w:rPr>
                <w:b w:val="0"/>
                <w:sz w:val="24"/>
                <w:szCs w:val="24"/>
              </w:rPr>
              <w:t>6. Sửa đổi, bổ sung điểm c khoản 6 như sau:</w:t>
            </w:r>
          </w:p>
          <w:p w:rsidR="009212F1" w:rsidRPr="00E47DA6" w:rsidRDefault="009212F1" w:rsidP="009212F1">
            <w:pPr>
              <w:widowControl w:val="0"/>
              <w:spacing w:before="0" w:after="0"/>
              <w:jc w:val="both"/>
              <w:rPr>
                <w:b w:val="0"/>
                <w:sz w:val="24"/>
                <w:szCs w:val="24"/>
              </w:rPr>
            </w:pPr>
            <w:r w:rsidRPr="00E47DA6">
              <w:rPr>
                <w:b w:val="0"/>
                <w:sz w:val="24"/>
                <w:szCs w:val="24"/>
              </w:rPr>
              <w:t>“c) Trong thời hạn 03 ngày làm việc kể từ ngày nhận đủ hồ sơ hợp lệ, cơ quan có thẩm quyền kiểm tra và cấp lại Giấy phép cho tổ chức. Trường hợp không cấp lại Giấy phép, cơ quan có thẩm quyền từ chối cấp phép và nêu rõ lý do;”</w:t>
            </w:r>
          </w:p>
          <w:p w:rsidR="007D693B" w:rsidRPr="00E47DA6" w:rsidRDefault="007D693B" w:rsidP="007D693B">
            <w:pPr>
              <w:widowControl w:val="0"/>
              <w:spacing w:before="0" w:after="0"/>
              <w:jc w:val="left"/>
              <w:rPr>
                <w:b w:val="0"/>
                <w:sz w:val="24"/>
                <w:szCs w:val="24"/>
              </w:rPr>
            </w:pPr>
          </w:p>
        </w:tc>
        <w:tc>
          <w:tcPr>
            <w:tcW w:w="5024" w:type="dxa"/>
            <w:vAlign w:val="center"/>
          </w:tcPr>
          <w:p w:rsidR="007D693B" w:rsidRPr="00E47DA6" w:rsidRDefault="003139BE" w:rsidP="009212F1">
            <w:pPr>
              <w:widowControl w:val="0"/>
              <w:spacing w:before="0" w:after="0"/>
              <w:jc w:val="both"/>
              <w:rPr>
                <w:b w:val="0"/>
                <w:sz w:val="24"/>
                <w:szCs w:val="24"/>
              </w:rPr>
            </w:pPr>
            <w:r w:rsidRPr="00E47DA6">
              <w:rPr>
                <w:b w:val="0"/>
                <w:sz w:val="24"/>
                <w:szCs w:val="24"/>
              </w:rPr>
              <w:lastRenderedPageBreak/>
              <w:t xml:space="preserve">- </w:t>
            </w:r>
            <w:r w:rsidR="009212F1" w:rsidRPr="00E47DA6">
              <w:rPr>
                <w:b w:val="0"/>
                <w:sz w:val="24"/>
                <w:szCs w:val="24"/>
              </w:rPr>
              <w:t>Phân cấp quản lý:</w:t>
            </w:r>
            <w:r w:rsidR="009212F1" w:rsidRPr="00E47DA6">
              <w:rPr>
                <w:b w:val="0"/>
                <w:sz w:val="24"/>
                <w:szCs w:val="24"/>
              </w:rPr>
              <w:t xml:space="preserve"> Đề cao vai trò quản lý tại địa phương, rút ngắn khoảng cách tiếp cận thủ tục cho doanh nghiệp</w:t>
            </w:r>
          </w:p>
          <w:p w:rsidR="009212F1" w:rsidRPr="00E47DA6" w:rsidRDefault="009212F1" w:rsidP="009212F1">
            <w:pPr>
              <w:widowControl w:val="0"/>
              <w:spacing w:before="0" w:after="0"/>
              <w:jc w:val="both"/>
              <w:rPr>
                <w:b w:val="0"/>
                <w:sz w:val="24"/>
                <w:szCs w:val="24"/>
              </w:rPr>
            </w:pPr>
            <w:r w:rsidRPr="00E47DA6">
              <w:rPr>
                <w:b w:val="0"/>
                <w:sz w:val="24"/>
                <w:szCs w:val="24"/>
              </w:rPr>
              <w:t xml:space="preserve">- </w:t>
            </w:r>
            <w:r w:rsidRPr="00E47DA6">
              <w:rPr>
                <w:b w:val="0"/>
                <w:sz w:val="24"/>
                <w:szCs w:val="24"/>
              </w:rPr>
              <w:t>Cụ thể hóa đối tượng:</w:t>
            </w:r>
            <w:r w:rsidRPr="00E47DA6">
              <w:rPr>
                <w:b w:val="0"/>
                <w:sz w:val="24"/>
                <w:szCs w:val="24"/>
              </w:rPr>
              <w:t xml:space="preserve"> Bổ sung các lĩnh vực y tế, dược phẩm, điều tra tội phạm để bao quát thực tiễn nhu cầu sử dụng hóa chất cấm</w:t>
            </w:r>
          </w:p>
          <w:p w:rsidR="009212F1" w:rsidRPr="00E47DA6" w:rsidRDefault="009212F1" w:rsidP="009212F1">
            <w:pPr>
              <w:widowControl w:val="0"/>
              <w:spacing w:before="0" w:after="0"/>
              <w:jc w:val="both"/>
              <w:rPr>
                <w:b w:val="0"/>
                <w:sz w:val="24"/>
                <w:szCs w:val="24"/>
              </w:rPr>
            </w:pPr>
            <w:r w:rsidRPr="00E47DA6">
              <w:rPr>
                <w:b w:val="0"/>
                <w:sz w:val="24"/>
                <w:szCs w:val="24"/>
              </w:rPr>
              <w:t xml:space="preserve">- </w:t>
            </w:r>
            <w:r w:rsidRPr="00E47DA6">
              <w:rPr>
                <w:b w:val="0"/>
                <w:sz w:val="24"/>
                <w:szCs w:val="24"/>
              </w:rPr>
              <w:t>Cắt giảm hồ sơ:</w:t>
            </w:r>
            <w:r w:rsidRPr="00E47DA6">
              <w:rPr>
                <w:b w:val="0"/>
                <w:sz w:val="24"/>
                <w:szCs w:val="24"/>
              </w:rPr>
              <w:t xml:space="preserve"> Loại bỏ yêu cầu nộp bản sao </w:t>
            </w:r>
            <w:r w:rsidRPr="00E47DA6">
              <w:rPr>
                <w:b w:val="0"/>
                <w:sz w:val="24"/>
                <w:szCs w:val="24"/>
              </w:rPr>
              <w:lastRenderedPageBreak/>
              <w:t>giấy phép sản xuất trong hồ sơ nhập khẩu</w:t>
            </w:r>
          </w:p>
          <w:p w:rsidR="009212F1" w:rsidRPr="00E47DA6" w:rsidRDefault="009212F1" w:rsidP="009212F1">
            <w:pPr>
              <w:widowControl w:val="0"/>
              <w:spacing w:before="0" w:after="0"/>
              <w:jc w:val="both"/>
              <w:rPr>
                <w:b w:val="0"/>
                <w:sz w:val="24"/>
                <w:szCs w:val="24"/>
              </w:rPr>
            </w:pPr>
            <w:r w:rsidRPr="00E47DA6">
              <w:rPr>
                <w:b w:val="0"/>
                <w:sz w:val="24"/>
                <w:szCs w:val="24"/>
              </w:rPr>
              <w:t xml:space="preserve">- </w:t>
            </w:r>
            <w:r w:rsidRPr="00E47DA6">
              <w:rPr>
                <w:b w:val="0"/>
                <w:sz w:val="24"/>
                <w:szCs w:val="24"/>
              </w:rPr>
              <w:t>Thống nhất nội dung:</w:t>
            </w:r>
            <w:r w:rsidRPr="00E47DA6">
              <w:rPr>
                <w:b w:val="0"/>
                <w:sz w:val="24"/>
                <w:szCs w:val="24"/>
              </w:rPr>
              <w:t xml:space="preserve"> Đồng bộ hóa mục đích cam kết với các thay đổi tại khoản 2 Điều này</w:t>
            </w:r>
          </w:p>
          <w:p w:rsidR="009212F1" w:rsidRPr="00E47DA6" w:rsidRDefault="009212F1" w:rsidP="009212F1">
            <w:pPr>
              <w:widowControl w:val="0"/>
              <w:spacing w:before="0" w:after="0"/>
              <w:jc w:val="both"/>
              <w:rPr>
                <w:b w:val="0"/>
                <w:sz w:val="24"/>
                <w:szCs w:val="24"/>
              </w:rPr>
            </w:pPr>
            <w:r w:rsidRPr="00E47DA6">
              <w:rPr>
                <w:b w:val="0"/>
                <w:sz w:val="24"/>
                <w:szCs w:val="24"/>
              </w:rPr>
              <w:t xml:space="preserve">- </w:t>
            </w:r>
            <w:r w:rsidRPr="00E47DA6">
              <w:rPr>
                <w:b w:val="0"/>
                <w:sz w:val="24"/>
                <w:szCs w:val="24"/>
              </w:rPr>
              <w:t>Phù hợp thực tế:</w:t>
            </w:r>
            <w:r w:rsidRPr="00E47DA6">
              <w:rPr>
                <w:b w:val="0"/>
                <w:sz w:val="24"/>
                <w:szCs w:val="24"/>
              </w:rPr>
              <w:t xml:space="preserve"> Đảm bảo doanh nghiệp nộp hồ sơ đúng nơi sau khi đã phân cấp thẩm quyền cho địa phương</w:t>
            </w:r>
          </w:p>
          <w:p w:rsidR="009212F1" w:rsidRPr="00E47DA6" w:rsidRDefault="009212F1" w:rsidP="009212F1">
            <w:pPr>
              <w:widowControl w:val="0"/>
              <w:spacing w:before="0" w:after="0"/>
              <w:jc w:val="both"/>
              <w:rPr>
                <w:b w:val="0"/>
                <w:sz w:val="24"/>
                <w:szCs w:val="24"/>
              </w:rPr>
            </w:pPr>
            <w:r w:rsidRPr="00E47DA6">
              <w:rPr>
                <w:b w:val="0"/>
                <w:sz w:val="24"/>
                <w:szCs w:val="24"/>
              </w:rPr>
              <w:t xml:space="preserve">- </w:t>
            </w:r>
            <w:r w:rsidRPr="00E47DA6">
              <w:rPr>
                <w:b w:val="0"/>
                <w:sz w:val="24"/>
                <w:szCs w:val="24"/>
              </w:rPr>
              <w:t>Minh bạch hóa:</w:t>
            </w:r>
            <w:r w:rsidRPr="00E47DA6">
              <w:rPr>
                <w:b w:val="0"/>
                <w:sz w:val="24"/>
                <w:szCs w:val="24"/>
              </w:rPr>
              <w:t xml:space="preserve"> Ấn định rõ thời gian để doanh nghiệp chủ động kế hoạch kinh doanh và tăng trách nhiệm của cơ quan cấp phép</w:t>
            </w:r>
          </w:p>
          <w:p w:rsidR="009212F1" w:rsidRPr="00E47DA6" w:rsidRDefault="009212F1" w:rsidP="009212F1">
            <w:pPr>
              <w:widowControl w:val="0"/>
              <w:spacing w:before="0" w:after="0"/>
              <w:jc w:val="both"/>
              <w:rPr>
                <w:b w:val="0"/>
                <w:sz w:val="24"/>
                <w:szCs w:val="24"/>
              </w:rPr>
            </w:pPr>
            <w:r w:rsidRPr="00E47DA6">
              <w:rPr>
                <w:b w:val="0"/>
                <w:sz w:val="24"/>
                <w:szCs w:val="24"/>
              </w:rPr>
              <w:t xml:space="preserve">- </w:t>
            </w:r>
            <w:r w:rsidRPr="00E47DA6">
              <w:rPr>
                <w:b w:val="0"/>
                <w:sz w:val="24"/>
                <w:szCs w:val="24"/>
              </w:rPr>
              <w:t>Cải cách hành chính:</w:t>
            </w:r>
            <w:r w:rsidRPr="00E47DA6">
              <w:rPr>
                <w:b w:val="0"/>
                <w:sz w:val="24"/>
                <w:szCs w:val="24"/>
              </w:rPr>
              <w:t xml:space="preserve"> Hỗ trợ tối đa cho doanh nghiệp khi bị mất, hỏng giấy phép để duy trì hoạt động liên tục</w:t>
            </w:r>
          </w:p>
        </w:tc>
      </w:tr>
      <w:tr w:rsidR="007D693B" w:rsidRPr="00E47DA6" w:rsidTr="003139BE">
        <w:tc>
          <w:tcPr>
            <w:tcW w:w="5023" w:type="dxa"/>
          </w:tcPr>
          <w:p w:rsidR="003139BE" w:rsidRPr="00E47DA6" w:rsidRDefault="003139BE" w:rsidP="003139BE">
            <w:pPr>
              <w:widowControl w:val="0"/>
              <w:spacing w:before="0" w:after="0"/>
              <w:jc w:val="both"/>
              <w:rPr>
                <w:sz w:val="24"/>
                <w:szCs w:val="24"/>
              </w:rPr>
            </w:pPr>
            <w:r w:rsidRPr="00E47DA6">
              <w:rPr>
                <w:sz w:val="24"/>
                <w:szCs w:val="24"/>
              </w:rPr>
              <w:lastRenderedPageBreak/>
              <w:t>Điều 19. Điều kiện cấp Giấy chứng nhận đủ điều kiện hoạt động dịch vụ tồn trữ hóa chất</w:t>
            </w:r>
          </w:p>
          <w:p w:rsidR="003139BE" w:rsidRPr="00E47DA6" w:rsidRDefault="003139BE" w:rsidP="003139BE">
            <w:pPr>
              <w:widowControl w:val="0"/>
              <w:spacing w:before="0" w:after="0"/>
              <w:jc w:val="both"/>
              <w:rPr>
                <w:b w:val="0"/>
                <w:sz w:val="24"/>
                <w:szCs w:val="24"/>
              </w:rPr>
            </w:pPr>
            <w:r w:rsidRPr="00E47DA6">
              <w:rPr>
                <w:b w:val="0"/>
                <w:sz w:val="24"/>
                <w:szCs w:val="24"/>
              </w:rPr>
              <w:t>3. Tồn trữ, bảo quản hóa chất</w:t>
            </w:r>
          </w:p>
          <w:p w:rsidR="003139BE" w:rsidRPr="00E47DA6" w:rsidRDefault="003139BE" w:rsidP="003139BE">
            <w:pPr>
              <w:widowControl w:val="0"/>
              <w:spacing w:before="0" w:after="0"/>
              <w:jc w:val="both"/>
              <w:rPr>
                <w:b w:val="0"/>
                <w:sz w:val="24"/>
                <w:szCs w:val="24"/>
              </w:rPr>
            </w:pPr>
            <w:r w:rsidRPr="00E47DA6">
              <w:rPr>
                <w:b w:val="0"/>
                <w:sz w:val="24"/>
                <w:szCs w:val="24"/>
              </w:rPr>
              <w:t>b) Đáp ứng quy định tại khoản 7 Điều 4 của Nghị định này.</w:t>
            </w:r>
          </w:p>
          <w:p w:rsidR="003139BE" w:rsidRPr="00E47DA6" w:rsidRDefault="003139BE" w:rsidP="003139BE">
            <w:pPr>
              <w:widowControl w:val="0"/>
              <w:spacing w:before="0" w:after="0"/>
              <w:jc w:val="both"/>
              <w:rPr>
                <w:b w:val="0"/>
                <w:sz w:val="24"/>
                <w:szCs w:val="24"/>
              </w:rPr>
            </w:pPr>
            <w:r w:rsidRPr="00E47DA6">
              <w:rPr>
                <w:b w:val="0"/>
                <w:sz w:val="24"/>
                <w:szCs w:val="24"/>
              </w:rPr>
              <w:t>4. Năng lực chuyên môn</w:t>
            </w:r>
          </w:p>
          <w:p w:rsidR="003139BE" w:rsidRPr="00E47DA6" w:rsidRDefault="003139BE" w:rsidP="003139BE">
            <w:pPr>
              <w:widowControl w:val="0"/>
              <w:spacing w:before="0" w:after="0"/>
              <w:jc w:val="both"/>
              <w:rPr>
                <w:b w:val="0"/>
                <w:sz w:val="24"/>
                <w:szCs w:val="24"/>
              </w:rPr>
            </w:pPr>
            <w:r w:rsidRPr="00E47DA6">
              <w:rPr>
                <w:b w:val="0"/>
                <w:sz w:val="24"/>
                <w:szCs w:val="24"/>
              </w:rPr>
              <w:t>a) Người chịu trách nhiệm chuyên môn về an toàn hóa chất của kho tồn trữ hóa chất phải có bằng trung cấp trở lên về chuyên ngành hóa học;</w:t>
            </w:r>
          </w:p>
          <w:p w:rsidR="007D693B" w:rsidRPr="00E47DA6" w:rsidRDefault="003139BE" w:rsidP="003139BE">
            <w:pPr>
              <w:widowControl w:val="0"/>
              <w:spacing w:before="0" w:after="0"/>
              <w:jc w:val="both"/>
              <w:rPr>
                <w:b w:val="0"/>
                <w:sz w:val="24"/>
                <w:szCs w:val="24"/>
              </w:rPr>
            </w:pPr>
            <w:r w:rsidRPr="00E47DA6">
              <w:rPr>
                <w:b w:val="0"/>
                <w:sz w:val="24"/>
                <w:szCs w:val="24"/>
              </w:rPr>
              <w:t>5. Tuân thủ yêu cầu về bảo đảm an toàn trong hoạt động tồn trữ hóa chất quy định tại Điều 33, 35, 36, 37, 38, 39, 40 và 41 của Luật Hóa chất.</w:t>
            </w:r>
          </w:p>
        </w:tc>
        <w:tc>
          <w:tcPr>
            <w:tcW w:w="5023" w:type="dxa"/>
          </w:tcPr>
          <w:p w:rsidR="003139BE" w:rsidRPr="00E47DA6" w:rsidRDefault="003139BE" w:rsidP="003139BE">
            <w:pPr>
              <w:widowControl w:val="0"/>
              <w:spacing w:before="0" w:after="0"/>
              <w:jc w:val="both"/>
              <w:rPr>
                <w:sz w:val="24"/>
                <w:szCs w:val="24"/>
              </w:rPr>
            </w:pPr>
            <w:r w:rsidRPr="00E47DA6">
              <w:rPr>
                <w:sz w:val="24"/>
                <w:szCs w:val="24"/>
              </w:rPr>
              <w:t>Điều 1</w:t>
            </w:r>
            <w:r w:rsidR="009212F1" w:rsidRPr="00E47DA6">
              <w:rPr>
                <w:sz w:val="24"/>
                <w:szCs w:val="24"/>
              </w:rPr>
              <w:t>9</w:t>
            </w:r>
            <w:r w:rsidRPr="00E47DA6">
              <w:rPr>
                <w:sz w:val="24"/>
                <w:szCs w:val="24"/>
              </w:rPr>
              <w:t>. Sửa đổi, bổ sung Điều 19</w:t>
            </w:r>
          </w:p>
          <w:p w:rsidR="003139BE" w:rsidRPr="00E47DA6" w:rsidRDefault="003139BE" w:rsidP="003139BE">
            <w:pPr>
              <w:widowControl w:val="0"/>
              <w:spacing w:before="0" w:after="0"/>
              <w:jc w:val="both"/>
              <w:rPr>
                <w:b w:val="0"/>
                <w:sz w:val="24"/>
                <w:szCs w:val="24"/>
              </w:rPr>
            </w:pPr>
            <w:r w:rsidRPr="00E47DA6">
              <w:rPr>
                <w:b w:val="0"/>
                <w:sz w:val="24"/>
                <w:szCs w:val="24"/>
              </w:rPr>
              <w:t xml:space="preserve">1. Bãi bỏ điểm b khoản 3 Điều 19. </w:t>
            </w:r>
          </w:p>
          <w:p w:rsidR="003139BE" w:rsidRPr="00E47DA6" w:rsidRDefault="003139BE" w:rsidP="003139BE">
            <w:pPr>
              <w:widowControl w:val="0"/>
              <w:spacing w:before="0" w:after="0"/>
              <w:jc w:val="both"/>
              <w:rPr>
                <w:b w:val="0"/>
                <w:sz w:val="24"/>
                <w:szCs w:val="24"/>
              </w:rPr>
            </w:pPr>
            <w:r w:rsidRPr="00E47DA6">
              <w:rPr>
                <w:b w:val="0"/>
                <w:sz w:val="24"/>
                <w:szCs w:val="24"/>
              </w:rPr>
              <w:t xml:space="preserve">2. Sửa đổi, bổ sung điểm a khoản 4 Điều 19 như sau: </w:t>
            </w:r>
          </w:p>
          <w:p w:rsidR="003139BE" w:rsidRPr="00E47DA6" w:rsidRDefault="003139BE" w:rsidP="003139BE">
            <w:pPr>
              <w:widowControl w:val="0"/>
              <w:spacing w:before="0" w:after="0"/>
              <w:jc w:val="both"/>
              <w:rPr>
                <w:b w:val="0"/>
                <w:sz w:val="24"/>
                <w:szCs w:val="24"/>
              </w:rPr>
            </w:pPr>
            <w:r w:rsidRPr="00E47DA6">
              <w:rPr>
                <w:b w:val="0"/>
                <w:sz w:val="24"/>
                <w:szCs w:val="24"/>
              </w:rPr>
              <w:t>“a) Người chịu trách nhiệm chuyên môn về an toàn hóa chất của cơ sở tồn trữ hóa chất phải có bằng trung cấp hoặc tương đương trở lên ngành đào tạo về hóa học thuộc Danh mục quy định tại Phụ lục III ban hành kèm theo Nghị định số 25/2026/NĐ-CP;”</w:t>
            </w:r>
          </w:p>
          <w:p w:rsidR="007D693B" w:rsidRPr="00E47DA6" w:rsidRDefault="003139BE" w:rsidP="003139BE">
            <w:pPr>
              <w:widowControl w:val="0"/>
              <w:spacing w:before="0" w:after="0"/>
              <w:jc w:val="both"/>
              <w:rPr>
                <w:b w:val="0"/>
                <w:sz w:val="24"/>
                <w:szCs w:val="24"/>
              </w:rPr>
            </w:pPr>
            <w:r w:rsidRPr="00E47DA6">
              <w:rPr>
                <w:b w:val="0"/>
                <w:sz w:val="24"/>
                <w:szCs w:val="24"/>
              </w:rPr>
              <w:t>3. Bãi bỏ khoản 5 Điều 19.</w:t>
            </w:r>
          </w:p>
        </w:tc>
        <w:tc>
          <w:tcPr>
            <w:tcW w:w="5024" w:type="dxa"/>
          </w:tcPr>
          <w:p w:rsidR="003139BE" w:rsidRPr="00E47DA6" w:rsidRDefault="003139BE" w:rsidP="003139BE">
            <w:pPr>
              <w:widowControl w:val="0"/>
              <w:spacing w:before="0" w:after="0"/>
              <w:jc w:val="both"/>
              <w:rPr>
                <w:b w:val="0"/>
                <w:sz w:val="24"/>
                <w:szCs w:val="24"/>
              </w:rPr>
            </w:pPr>
            <w:r w:rsidRPr="00E47DA6">
              <w:rPr>
                <w:b w:val="0"/>
                <w:sz w:val="24"/>
                <w:szCs w:val="24"/>
              </w:rPr>
              <w:t>- Bãi bỏ điểm b khoản 3 Điều 19: Quy định dẫn chiếu về việc đáp ứng yêu cầu an toàn tại khoản 7 Điều 4: Nhằm tránh chồng chéo và trùng lặp quy định trong hệ thống văn bản quy phạm pháp luật. Các điều kiện về an toàn kho bãi, cơ sở vật chất và bảo quản hóa chất nguy hiểm đã được quy định tập trung, chi tiết tại Chương V Nghị định số 25/2026/NĐ-CP và các Quy chuẩn kỹ thuật quốc gia chuyên ngành liên quan. Việc bãi bỏ giúp văn bản ngắn gọn, yêu cầu doanh nghiệp áp dụng trực tiếp các tiêu chuẩn an toàn mới nhất</w:t>
            </w:r>
          </w:p>
          <w:p w:rsidR="003139BE" w:rsidRPr="00E47DA6" w:rsidRDefault="003139BE" w:rsidP="003139BE">
            <w:pPr>
              <w:widowControl w:val="0"/>
              <w:spacing w:before="0" w:after="0"/>
              <w:jc w:val="both"/>
              <w:rPr>
                <w:b w:val="0"/>
                <w:sz w:val="24"/>
                <w:szCs w:val="24"/>
              </w:rPr>
            </w:pPr>
            <w:r w:rsidRPr="00E47DA6">
              <w:rPr>
                <w:b w:val="0"/>
                <w:sz w:val="24"/>
                <w:szCs w:val="24"/>
              </w:rPr>
              <w:t>- Sửa đổi điểm a khoản 4 Điều 19: Cập nhật yêu cầu bằng cấp chuyên môn của người phụ trách (từ "bằng trung cấp trở lên về chuyên ngành hóa học" sang "bằng trung cấp hoặc tương đương trở lên ngành đào tạo về hóa học thuộc Danh mục quy định tại Phụ lục III ban hành kèm theo Nghị định số 25/2026/NĐ-CP"): Thực hiện việc chuẩn hóa và thống nhất tên gọi bằng cấp và các ngành đào tạo theo đúng Danh mục ngành đào tạo về hóa học quy định tại Phụ lục III của Nghị định số 25/2026/NĐ-CP. Việc sửa đổi này đảm bảo tính đồng bộ của hệ thống văn bản pháp luật về hóa chất, giúp xác định chính xác năng lực chuyên môn phù hợp của nhân sự phụ trách tại cơ sở dịch vụ tồn trữ</w:t>
            </w:r>
          </w:p>
          <w:p w:rsidR="007D693B" w:rsidRPr="00E47DA6" w:rsidRDefault="003139BE" w:rsidP="003139BE">
            <w:pPr>
              <w:widowControl w:val="0"/>
              <w:spacing w:before="0" w:after="0"/>
              <w:jc w:val="both"/>
              <w:rPr>
                <w:b w:val="0"/>
                <w:sz w:val="24"/>
                <w:szCs w:val="24"/>
              </w:rPr>
            </w:pPr>
            <w:r w:rsidRPr="00E47DA6">
              <w:rPr>
                <w:b w:val="0"/>
                <w:sz w:val="24"/>
                <w:szCs w:val="24"/>
              </w:rPr>
              <w:t xml:space="preserve">- Bãi bỏ khoản 5 Điều 19: Quy định tuân thủ các yêu cầu về an toàn tồn trữ tại các Điều của Luật Hóa chất: Thực hiện phương án cắt giảm, đơn </w:t>
            </w:r>
            <w:r w:rsidRPr="00E47DA6">
              <w:rPr>
                <w:b w:val="0"/>
                <w:sz w:val="24"/>
                <w:szCs w:val="24"/>
              </w:rPr>
              <w:lastRenderedPageBreak/>
              <w:t>giản hóa điều kiện kinh doanh theo chủ trương tại Nghị quyết số 19/2026/NQ-CP. Vì việc tuân thủ Luật Hóa chất và các quy định an toàn chung tại Nghị định 25 là nghĩa vụ mặc nhiên của mọi tổ chức hoạt động hóa chất, việc dẫn chiếu lặp lại tại Nghị định 26 là không cần thiết. Việc bãi bỏ giúp giảm bớt các tầng nấc dẫn chiếu, tập trung vào các điều kiện đặc thù của dịch vụ tồn trữ</w:t>
            </w:r>
          </w:p>
        </w:tc>
      </w:tr>
      <w:tr w:rsidR="00D76888" w:rsidRPr="00E47DA6" w:rsidTr="003139BE">
        <w:tc>
          <w:tcPr>
            <w:tcW w:w="5023" w:type="dxa"/>
          </w:tcPr>
          <w:p w:rsidR="00D76888" w:rsidRPr="00E47DA6" w:rsidRDefault="00D76888" w:rsidP="00D76888">
            <w:pPr>
              <w:widowControl w:val="0"/>
              <w:spacing w:before="0" w:after="0"/>
              <w:jc w:val="both"/>
              <w:rPr>
                <w:sz w:val="24"/>
                <w:szCs w:val="24"/>
              </w:rPr>
            </w:pPr>
            <w:r w:rsidRPr="00E47DA6">
              <w:rPr>
                <w:sz w:val="24"/>
                <w:szCs w:val="24"/>
              </w:rPr>
              <w:lastRenderedPageBreak/>
              <w:t>Điều 20. Hồ sơ, trình tự, thủ tục cấp, cấp lại, cấp điều chỉnh Giấy chứng nhận đủ điều kiện hoạt động dịch vụ tồn trữ hóa chất</w:t>
            </w:r>
          </w:p>
          <w:p w:rsidR="00D76888" w:rsidRPr="00E47DA6" w:rsidRDefault="00D76888" w:rsidP="00D76888">
            <w:pPr>
              <w:widowControl w:val="0"/>
              <w:spacing w:before="0" w:after="0"/>
              <w:jc w:val="both"/>
              <w:rPr>
                <w:b w:val="0"/>
                <w:sz w:val="24"/>
                <w:szCs w:val="24"/>
              </w:rPr>
            </w:pPr>
            <w:r w:rsidRPr="00E47DA6">
              <w:rPr>
                <w:b w:val="0"/>
                <w:sz w:val="24"/>
                <w:szCs w:val="24"/>
              </w:rPr>
              <w:t>1. Hồ sơ đề nghị cấp Giấy chứng nhận</w:t>
            </w:r>
          </w:p>
          <w:p w:rsidR="00D76888" w:rsidRPr="00E47DA6" w:rsidRDefault="00D76888" w:rsidP="00D76888">
            <w:pPr>
              <w:widowControl w:val="0"/>
              <w:spacing w:before="0" w:after="0"/>
              <w:jc w:val="both"/>
              <w:rPr>
                <w:b w:val="0"/>
                <w:sz w:val="24"/>
                <w:szCs w:val="24"/>
              </w:rPr>
            </w:pPr>
            <w:r w:rsidRPr="00E47DA6">
              <w:rPr>
                <w:b w:val="0"/>
                <w:sz w:val="24"/>
                <w:szCs w:val="24"/>
              </w:rPr>
              <w:t>c) Thông báo kết quả kiểm tra công tác nghiệm thu hoàn thành hạng mục công trình, công trình xây dựng (theo quy định của pháp luật về xây dựng);</w:t>
            </w:r>
          </w:p>
          <w:p w:rsidR="00D76888" w:rsidRPr="00E47DA6" w:rsidRDefault="00D76888" w:rsidP="00D76888">
            <w:pPr>
              <w:widowControl w:val="0"/>
              <w:spacing w:before="0" w:after="0"/>
              <w:jc w:val="both"/>
              <w:rPr>
                <w:b w:val="0"/>
                <w:sz w:val="24"/>
                <w:szCs w:val="24"/>
              </w:rPr>
            </w:pPr>
            <w:r w:rsidRPr="00E47DA6">
              <w:rPr>
                <w:b w:val="0"/>
                <w:sz w:val="24"/>
                <w:szCs w:val="24"/>
              </w:rPr>
              <w:t>đ) Bản sao Bằng trung cấp trở lên chuyên ngành hóa học của người chịu trách nhiệm chuyên môn về an toàn hóa chất của kho tồn trữ hóa chất;</w:t>
            </w:r>
          </w:p>
          <w:p w:rsidR="00D76888" w:rsidRPr="00E47DA6" w:rsidRDefault="00D76888" w:rsidP="00D76888">
            <w:pPr>
              <w:widowControl w:val="0"/>
              <w:spacing w:before="0" w:after="0"/>
              <w:jc w:val="both"/>
              <w:rPr>
                <w:b w:val="0"/>
                <w:sz w:val="24"/>
                <w:szCs w:val="24"/>
              </w:rPr>
            </w:pPr>
            <w:r w:rsidRPr="00E47DA6">
              <w:rPr>
                <w:b w:val="0"/>
                <w:sz w:val="24"/>
                <w:szCs w:val="24"/>
              </w:rPr>
              <w:t>g) Phiếu an toàn hóa chất của các hóa chất nguy hiểm theo đơn đề nghị cấp phép.</w:t>
            </w:r>
          </w:p>
          <w:p w:rsidR="00D76888" w:rsidRPr="00E47DA6" w:rsidRDefault="00D76888" w:rsidP="00D76888">
            <w:pPr>
              <w:widowControl w:val="0"/>
              <w:spacing w:before="0" w:after="0"/>
              <w:jc w:val="both"/>
              <w:rPr>
                <w:b w:val="0"/>
                <w:sz w:val="24"/>
                <w:szCs w:val="24"/>
              </w:rPr>
            </w:pPr>
            <w:r w:rsidRPr="00E47DA6">
              <w:rPr>
                <w:b w:val="0"/>
                <w:sz w:val="24"/>
                <w:szCs w:val="24"/>
              </w:rPr>
              <w:t>2. Bộ Công Thương là cơ quan có thẩm quyền tiếp nhận hồ sơ, tổ chức thẩm định, cấp, cấp lại, điều chỉnh Giấy chứng nhận đủ điều kiện hoạt động dịch vụ tồn trữ hóa chất đối với cơ sở tồn trữ thuộc đối tượng phải xây dựng Kế hoạch phòng ngừa ứng phó sự cố hóa chất do Bộ Công Thương thẩm định.</w:t>
            </w:r>
          </w:p>
          <w:p w:rsidR="00D76888" w:rsidRPr="00E47DA6" w:rsidRDefault="00D76888" w:rsidP="00D76888">
            <w:pPr>
              <w:widowControl w:val="0"/>
              <w:spacing w:before="0" w:after="0"/>
              <w:jc w:val="both"/>
              <w:rPr>
                <w:b w:val="0"/>
                <w:sz w:val="24"/>
                <w:szCs w:val="24"/>
              </w:rPr>
            </w:pPr>
            <w:r w:rsidRPr="00E47DA6">
              <w:rPr>
                <w:b w:val="0"/>
                <w:sz w:val="24"/>
                <w:szCs w:val="24"/>
              </w:rPr>
              <w:t xml:space="preserve">3. Ủy ban nhân dân cấp tỉnh nơi tổ chức đặt trụ sở chính hoặc Ủy ban nhân dân cấp tỉnh nơi tổ chức đặt kho tồn trữ hóa chất có thẩm quyền tiếp nhận hồ sơ, tổ chức thẩm định, cấp, cấp lại, cấp điều </w:t>
            </w:r>
            <w:r w:rsidRPr="00E47DA6">
              <w:rPr>
                <w:b w:val="0"/>
                <w:sz w:val="24"/>
                <w:szCs w:val="24"/>
              </w:rPr>
              <w:lastRenderedPageBreak/>
              <w:t>chỉnh Giấy chứng nhận đủ điều kiện hoạt động dịch vụ tồn trữ hóa chất đối với cơ sở tồn trữ thuộc đối tượng phải xây dựng Biện pháp phòng ngừa ứng phó sự cố hóa chất hoặc Kế hoạch phòng ngừa hóa chất do Ủy ban nhân dân cấp tỉnh thẩm định.</w:t>
            </w:r>
          </w:p>
          <w:p w:rsidR="00D76888" w:rsidRPr="00E47DA6" w:rsidRDefault="00D76888" w:rsidP="00D76888">
            <w:pPr>
              <w:widowControl w:val="0"/>
              <w:spacing w:before="0" w:after="0"/>
              <w:jc w:val="both"/>
              <w:rPr>
                <w:b w:val="0"/>
                <w:sz w:val="24"/>
                <w:szCs w:val="24"/>
              </w:rPr>
            </w:pPr>
            <w:r w:rsidRPr="00E47DA6">
              <w:rPr>
                <w:b w:val="0"/>
                <w:sz w:val="24"/>
                <w:szCs w:val="24"/>
              </w:rPr>
              <w:t>4. Trình tự, thủ tục thẩm định, cấp Giấy chứng nhận</w:t>
            </w:r>
          </w:p>
          <w:p w:rsidR="00D76888" w:rsidRPr="00E47DA6" w:rsidRDefault="00D76888" w:rsidP="00D76888">
            <w:pPr>
              <w:widowControl w:val="0"/>
              <w:spacing w:before="0" w:after="0"/>
              <w:jc w:val="both"/>
              <w:rPr>
                <w:b w:val="0"/>
                <w:sz w:val="24"/>
                <w:szCs w:val="24"/>
              </w:rPr>
            </w:pPr>
            <w:r w:rsidRPr="00E47DA6">
              <w:rPr>
                <w:b w:val="0"/>
                <w:sz w:val="24"/>
                <w:szCs w:val="24"/>
              </w:rPr>
              <w:t>a) Tổ chức đề nghị cấp Giấy chứng nhận đủ điều kiện hoạt động dịch vụ tồn trữ hóa chất lập 01 bộ hồ sơ gửi qua đường bưu chính hoặc nộp trực tiếp hoặc qua hệ thống dịch vụ công trực tuyến đến cơ quan có thẩm quyền cấp phép quy định tại khoản 2, khoản 3 Điều này;</w:t>
            </w:r>
          </w:p>
          <w:p w:rsidR="00D76888" w:rsidRPr="00E47DA6" w:rsidRDefault="00D76888" w:rsidP="00D76888">
            <w:pPr>
              <w:widowControl w:val="0"/>
              <w:spacing w:before="0" w:after="0"/>
              <w:jc w:val="both"/>
              <w:rPr>
                <w:b w:val="0"/>
                <w:sz w:val="24"/>
                <w:szCs w:val="24"/>
              </w:rPr>
            </w:pPr>
            <w:r w:rsidRPr="00E47DA6">
              <w:rPr>
                <w:b w:val="0"/>
                <w:sz w:val="24"/>
                <w:szCs w:val="24"/>
              </w:rPr>
              <w:t>b) Trường hợp hồ sơ chưa đầy đủ và hợp lệ, trong thời hạn 03 ngày kể từ ngày tiếp nhận hồ sơ, cơ quan có thẩm quyền cấp Giấy chứng nhận thông báo để tổ chức bổ sung, hoàn chỉnh hồ sơ. Thời gian hoàn chỉnh hồ sơ không tính vào thời gian cấp Giấy chứng nhận quy định tại điểm c, điểm d khoản này;</w:t>
            </w:r>
          </w:p>
          <w:p w:rsidR="00D76888" w:rsidRPr="00E47DA6" w:rsidRDefault="00D76888" w:rsidP="00D76888">
            <w:pPr>
              <w:widowControl w:val="0"/>
              <w:spacing w:before="0" w:after="0"/>
              <w:jc w:val="both"/>
              <w:rPr>
                <w:b w:val="0"/>
                <w:sz w:val="24"/>
                <w:szCs w:val="24"/>
              </w:rPr>
            </w:pPr>
            <w:r w:rsidRPr="00E47DA6">
              <w:rPr>
                <w:b w:val="0"/>
                <w:sz w:val="24"/>
                <w:szCs w:val="24"/>
              </w:rPr>
              <w:t xml:space="preserve">c) Trường hợp hồ sơ đề nghị cấp Giấy chứng nhận đủ điều kiện hoạt động dịch vụ tồn trữ hóa chất đối với cơ sở tồn trữ thuộc đối tượng phải xây dựng Kế hoạch phòng ngừa ứng phó sự cố hóa chất do Bộ Công Thương thẩm định, trong thời hạn 12 ngày làm việc, kể từ ngày nhận đủ hồ sơ hợp lệ quy định tại khoản 1 Điều này, Bộ Công Thương có trách nhiệm xem xét, thẩm định hồ sơ, kiểm tra điều kiện thực tế và cấp Giấy chứng nhận cho tổ chức. Trường hợp không cấp Giấy chứng nhận, Bộ Công Thương có văn bản </w:t>
            </w:r>
            <w:r w:rsidRPr="00E47DA6">
              <w:rPr>
                <w:b w:val="0"/>
                <w:sz w:val="24"/>
                <w:szCs w:val="24"/>
              </w:rPr>
              <w:lastRenderedPageBreak/>
              <w:t>trả lời, nêu rõ lý do;</w:t>
            </w:r>
          </w:p>
          <w:p w:rsidR="00D76888" w:rsidRPr="00E47DA6" w:rsidRDefault="00D76888" w:rsidP="00D76888">
            <w:pPr>
              <w:widowControl w:val="0"/>
              <w:spacing w:before="0" w:after="0"/>
              <w:jc w:val="both"/>
              <w:rPr>
                <w:b w:val="0"/>
                <w:sz w:val="24"/>
                <w:szCs w:val="24"/>
              </w:rPr>
            </w:pPr>
            <w:r w:rsidRPr="00E47DA6">
              <w:rPr>
                <w:b w:val="0"/>
                <w:sz w:val="24"/>
                <w:szCs w:val="24"/>
              </w:rPr>
              <w:t>Cơ quan có thẩm quyền cấp gửi bản sao Giấy chứng nhận đến Ủy ban nhân dân cấp tỉnh nơi tổ chức đặt trụ sở chính và Ủy ban nhân dân cấp tỉnh nơi tổ chức đặt cơ sở tồn trữ hóa chất để phối hợp theo dõi, quản lý;</w:t>
            </w:r>
          </w:p>
          <w:p w:rsidR="00D76888" w:rsidRPr="00E47DA6" w:rsidRDefault="00D76888" w:rsidP="00D76888">
            <w:pPr>
              <w:widowControl w:val="0"/>
              <w:spacing w:before="0" w:after="0"/>
              <w:jc w:val="both"/>
              <w:rPr>
                <w:b w:val="0"/>
                <w:sz w:val="24"/>
                <w:szCs w:val="24"/>
              </w:rPr>
            </w:pPr>
            <w:r w:rsidRPr="00E47DA6">
              <w:rPr>
                <w:b w:val="0"/>
                <w:sz w:val="24"/>
                <w:szCs w:val="24"/>
              </w:rPr>
              <w:t>d) Trường hợp hồ sơ đề nghị cấp Giấy chứng nhận đủ điều kiện hoạt động dịch vụ tồn trữ hóa chất đối với cơ sở tồn trữ thuộc đối tượng phải xây dựng Biện pháp phòng ngừa ứng phó sự cố hóa chất hoặc Kế hoạch phòng ngừa ứng phó sự cố hóa chất do Ủy ban nhân dân cấp tỉnh thẩm định:</w:t>
            </w:r>
          </w:p>
          <w:p w:rsidR="00D76888" w:rsidRPr="00E47DA6" w:rsidRDefault="00D76888" w:rsidP="00D76888">
            <w:pPr>
              <w:widowControl w:val="0"/>
              <w:spacing w:before="0" w:after="0"/>
              <w:jc w:val="both"/>
              <w:rPr>
                <w:b w:val="0"/>
                <w:sz w:val="24"/>
                <w:szCs w:val="24"/>
              </w:rPr>
            </w:pPr>
            <w:r w:rsidRPr="00E47DA6">
              <w:rPr>
                <w:b w:val="0"/>
                <w:sz w:val="24"/>
                <w:szCs w:val="24"/>
              </w:rPr>
              <w:t>Trường hợp kho tồn trữ hóa chất của tổ chức được đặt tại địa phương đặt trụ sở chính, trong thời hạn 12 ngày làm việc, kể từ ngày nhận đủ hồ sơ hợp lệ quy định tại khoản 1 Điều này, Ủy ban nhân dân cấp tỉnh có trách nhiệm xem xét, thẩm định hồ sơ, kiểm tra điều kiện thực tế và cấp Giấy chứng nhận cho tổ chức. Trường hợp không cấp Giấy chứng nhận, cơ quan có thẩm quyền phải có văn bản trả lời, nêu rõ lý do;</w:t>
            </w:r>
          </w:p>
          <w:p w:rsidR="00D76888" w:rsidRPr="00E47DA6" w:rsidRDefault="00D76888" w:rsidP="00D76888">
            <w:pPr>
              <w:widowControl w:val="0"/>
              <w:spacing w:before="0" w:after="0"/>
              <w:jc w:val="both"/>
              <w:rPr>
                <w:b w:val="0"/>
                <w:sz w:val="24"/>
                <w:szCs w:val="24"/>
              </w:rPr>
            </w:pPr>
            <w:r w:rsidRPr="00E47DA6">
              <w:rPr>
                <w:b w:val="0"/>
                <w:sz w:val="24"/>
                <w:szCs w:val="24"/>
              </w:rPr>
              <w:t xml:space="preserve">Trường hợp kho tồn trữ hóa chất của tổ chức được đặt tại địa phương khác với địa phương đặt trụ sở chính, trong thời hạn 03 ngày làm việc, kể từ ngày nhận đủ hồ sơ hợp lệ quy định tại khoản 1 Điều này, Ủy ban nhân dân cấp tỉnh nơi tổ chức nộp hồ sơ có trách nhiệm gửi bản sao hồ sơ đề nghị cấp Giấy chứng nhận của tổ chức để lấy ý kiến của Ủy ban nhân dân cấp tỉnh nơi tổ chức đặt trụ sở chính hoặc Ủy ban nhân dân cấp tỉnh nơi tổ chức đặt kho tồn trữ hóa chất để lấy ý kiến. </w:t>
            </w:r>
            <w:r w:rsidRPr="00E47DA6">
              <w:rPr>
                <w:b w:val="0"/>
                <w:sz w:val="24"/>
                <w:szCs w:val="24"/>
              </w:rPr>
              <w:lastRenderedPageBreak/>
              <w:t>Trong thời hạn 09 ngày làm việc kể từ ngày nhận được bản sao hồ sơ, Ủy ban nhân dân cấp tỉnh nơi tổ chức đặt trụ sở chính hoặc Ủy ban nhân dân cấp tỉnh nơi tổ chức đặt kho tồn trữ hóa chất có trách nhiệm thẩm định hồ sơ, kiểm tra điều kiện thực tế đối với các kho tồn trữ hóa chất trên địa bàn quản lý và có ý kiến bằng văn bản về việc đáp ứng điều kiện theo quy định tại Điều 19 của Nghị định này;</w:t>
            </w:r>
          </w:p>
          <w:p w:rsidR="00D76888" w:rsidRPr="00E47DA6" w:rsidRDefault="00D76888" w:rsidP="00D76888">
            <w:pPr>
              <w:widowControl w:val="0"/>
              <w:spacing w:before="0" w:after="0"/>
              <w:jc w:val="both"/>
              <w:rPr>
                <w:b w:val="0"/>
                <w:sz w:val="24"/>
                <w:szCs w:val="24"/>
              </w:rPr>
            </w:pPr>
            <w:r w:rsidRPr="00E47DA6">
              <w:rPr>
                <w:b w:val="0"/>
                <w:sz w:val="24"/>
                <w:szCs w:val="24"/>
              </w:rPr>
              <w:t>Ủy ban nhân dân cấp tỉnh nơi tổ chức nộp hồ sơ có trách nhiệm xem xét, thẩm định hồ sơ và cấp Giấy chứng nhận cho tổ chức trong 03 ngày làm việc, kể từ ngày nhận văn bản về việc đã đáp ứng đủ điều kiện theo quy định tại Điều 19 của Nghị định này. Trường hợp không cấp Giấy chứng nhận, cơ quan có thẩm quyền phải có văn bản trả lời, nêu rõ lý do;</w:t>
            </w:r>
          </w:p>
          <w:p w:rsidR="00D76888" w:rsidRPr="00E47DA6" w:rsidRDefault="00D76888" w:rsidP="00D76888">
            <w:pPr>
              <w:widowControl w:val="0"/>
              <w:spacing w:before="0" w:after="0"/>
              <w:jc w:val="both"/>
              <w:rPr>
                <w:b w:val="0"/>
                <w:sz w:val="24"/>
                <w:szCs w:val="24"/>
              </w:rPr>
            </w:pPr>
            <w:r w:rsidRPr="00E47DA6">
              <w:rPr>
                <w:b w:val="0"/>
                <w:sz w:val="24"/>
                <w:szCs w:val="24"/>
              </w:rPr>
              <w:t>Cơ quan có thẩm quyền cấp gửi bản sao Giấy chứng nhận đến Bộ Công Thương (Cục Hóa chất) và Ủy ban nhân dân cấp tỉnh nơi tổ chức đặt trụ sở chính hoặc Ủy ban nhân dân cấp tỉnh nơi tổ chức đặt cơ sở tồn trữ hóa chất để phối hợp theo dõi, quản lý;</w:t>
            </w:r>
          </w:p>
          <w:p w:rsidR="00D76888" w:rsidRPr="00E47DA6" w:rsidRDefault="00D76888" w:rsidP="00D76888">
            <w:pPr>
              <w:widowControl w:val="0"/>
              <w:spacing w:before="0" w:after="0"/>
              <w:jc w:val="both"/>
              <w:rPr>
                <w:b w:val="0"/>
                <w:sz w:val="24"/>
                <w:szCs w:val="24"/>
              </w:rPr>
            </w:pPr>
            <w:r w:rsidRPr="00E47DA6">
              <w:rPr>
                <w:b w:val="0"/>
                <w:sz w:val="24"/>
                <w:szCs w:val="24"/>
              </w:rPr>
              <w:t>đ) Giấy chứng nhận đủ điều kiện hoạt động dịch vụ tồn trữ hóa chất có thời hạn 05 năm kể từ ngày cấp.</w:t>
            </w:r>
          </w:p>
          <w:p w:rsidR="00D76888" w:rsidRPr="00E47DA6" w:rsidRDefault="00D76888" w:rsidP="00D76888">
            <w:pPr>
              <w:widowControl w:val="0"/>
              <w:spacing w:before="0" w:after="0"/>
              <w:jc w:val="both"/>
              <w:rPr>
                <w:b w:val="0"/>
                <w:sz w:val="24"/>
                <w:szCs w:val="24"/>
              </w:rPr>
            </w:pPr>
            <w:r w:rsidRPr="00E47DA6">
              <w:rPr>
                <w:b w:val="0"/>
                <w:sz w:val="24"/>
                <w:szCs w:val="24"/>
              </w:rPr>
              <w:t>5. Hồ sơ, trình tự, thủ tục cấp lại Giấy chứng nhận</w:t>
            </w:r>
          </w:p>
          <w:p w:rsidR="00D76888" w:rsidRPr="00E47DA6" w:rsidRDefault="00D76888" w:rsidP="00D76888">
            <w:pPr>
              <w:widowControl w:val="0"/>
              <w:spacing w:before="0" w:after="0"/>
              <w:jc w:val="both"/>
              <w:rPr>
                <w:b w:val="0"/>
                <w:sz w:val="24"/>
                <w:szCs w:val="24"/>
              </w:rPr>
            </w:pPr>
            <w:r w:rsidRPr="00E47DA6">
              <w:rPr>
                <w:b w:val="0"/>
                <w:sz w:val="24"/>
                <w:szCs w:val="24"/>
              </w:rPr>
              <w:t xml:space="preserve">a) Trường hợp Giấy chứng nhận đủ điều kiện bị mất, sai sót, hư hỏng hoặc có thay đổi về thông tin đăng ký thành lập của tổ chức, tổ chức lập 01 bộ hồ sơ đề nghị cấp lại Giấy chứng nhận và gửi </w:t>
            </w:r>
            <w:r w:rsidRPr="00E47DA6">
              <w:rPr>
                <w:b w:val="0"/>
                <w:sz w:val="24"/>
                <w:szCs w:val="24"/>
              </w:rPr>
              <w:lastRenderedPageBreak/>
              <w:t>cơ quan cấp Giấy chứng nhận qua đường bưu điện hoặc gửi trực tiếp hoặc qua hệ thống dịch vụ công trực tuyến;</w:t>
            </w:r>
          </w:p>
          <w:p w:rsidR="00D76888" w:rsidRPr="00E47DA6" w:rsidRDefault="00D76888" w:rsidP="00D76888">
            <w:pPr>
              <w:widowControl w:val="0"/>
              <w:spacing w:before="0" w:after="0"/>
              <w:jc w:val="both"/>
              <w:rPr>
                <w:b w:val="0"/>
                <w:sz w:val="24"/>
                <w:szCs w:val="24"/>
              </w:rPr>
            </w:pPr>
            <w:r w:rsidRPr="00E47DA6">
              <w:rPr>
                <w:b w:val="0"/>
                <w:sz w:val="24"/>
                <w:szCs w:val="24"/>
              </w:rPr>
              <w:t>b) Hồ sơ đề nghị cấp lại Giấy chứng nhận bao gồm: Văn bản đề nghị cấp lại Giấy chứng nhận; giấy tờ, tài liệu chứng minh trong trường hợp thay đổi về thông tin đăng ký thành lập của tổ chức;</w:t>
            </w:r>
          </w:p>
          <w:p w:rsidR="00D76888" w:rsidRPr="00E47DA6" w:rsidRDefault="00D76888" w:rsidP="00D76888">
            <w:pPr>
              <w:widowControl w:val="0"/>
              <w:spacing w:before="0" w:after="0"/>
              <w:jc w:val="both"/>
              <w:rPr>
                <w:b w:val="0"/>
                <w:sz w:val="24"/>
                <w:szCs w:val="24"/>
              </w:rPr>
            </w:pPr>
            <w:r w:rsidRPr="00E47DA6">
              <w:rPr>
                <w:b w:val="0"/>
                <w:sz w:val="24"/>
                <w:szCs w:val="24"/>
              </w:rPr>
              <w:t>c) Trong thời hạn 05 ngày làm việc kể từ ngày nhận đủ hồ sơ hợp lệ, cơ quan có thẩm quyền kiểm tra, cấp lại Giấy chứng nhận cho tổ chức đồng thời gửi cho các đơn vị liên quan để phối hợp quản lý. Trường hợp không cấp lại Giấy chứng nhận, cơ quan có thẩm quyền cấp Giấy chứng nhận phải có văn bản trả lời, nêu rõ lý do;</w:t>
            </w:r>
          </w:p>
          <w:p w:rsidR="00D76888" w:rsidRPr="00E47DA6" w:rsidRDefault="00D76888" w:rsidP="00D76888">
            <w:pPr>
              <w:widowControl w:val="0"/>
              <w:spacing w:before="0" w:after="0"/>
              <w:jc w:val="both"/>
              <w:rPr>
                <w:sz w:val="24"/>
                <w:szCs w:val="24"/>
              </w:rPr>
            </w:pPr>
            <w:r w:rsidRPr="00E47DA6">
              <w:rPr>
                <w:b w:val="0"/>
                <w:sz w:val="24"/>
                <w:szCs w:val="24"/>
              </w:rPr>
              <w:t>d) Thời hạn của Giấy chứng nhận cấp lại bằng thời hạn còn lại của Giấy chứng nhận đã cấp.</w:t>
            </w:r>
          </w:p>
        </w:tc>
        <w:tc>
          <w:tcPr>
            <w:tcW w:w="5023" w:type="dxa"/>
          </w:tcPr>
          <w:p w:rsidR="00D76888" w:rsidRPr="00E47DA6" w:rsidRDefault="00D76888" w:rsidP="00D76888">
            <w:pPr>
              <w:widowControl w:val="0"/>
              <w:spacing w:before="0" w:after="0"/>
              <w:jc w:val="both"/>
              <w:rPr>
                <w:sz w:val="24"/>
                <w:szCs w:val="24"/>
              </w:rPr>
            </w:pPr>
            <w:r w:rsidRPr="00E47DA6">
              <w:rPr>
                <w:sz w:val="24"/>
                <w:szCs w:val="24"/>
              </w:rPr>
              <w:lastRenderedPageBreak/>
              <w:t xml:space="preserve">Điều </w:t>
            </w:r>
            <w:r w:rsidR="009212F1" w:rsidRPr="00E47DA6">
              <w:rPr>
                <w:sz w:val="24"/>
                <w:szCs w:val="24"/>
              </w:rPr>
              <w:t>20</w:t>
            </w:r>
            <w:r w:rsidRPr="00E47DA6">
              <w:rPr>
                <w:sz w:val="24"/>
                <w:szCs w:val="24"/>
              </w:rPr>
              <w:t>. Sửa đổi, bổ sung Điều 20</w:t>
            </w:r>
          </w:p>
          <w:p w:rsidR="00D76888" w:rsidRPr="00E47DA6" w:rsidRDefault="00D76888" w:rsidP="00D76888">
            <w:pPr>
              <w:widowControl w:val="0"/>
              <w:spacing w:before="0" w:after="0"/>
              <w:jc w:val="both"/>
              <w:rPr>
                <w:b w:val="0"/>
                <w:sz w:val="24"/>
                <w:szCs w:val="24"/>
              </w:rPr>
            </w:pPr>
            <w:r w:rsidRPr="00E47DA6">
              <w:rPr>
                <w:b w:val="0"/>
                <w:sz w:val="24"/>
                <w:szCs w:val="24"/>
              </w:rPr>
              <w:t xml:space="preserve">1. Bãi bỏ điểm c và điểm g khoản 1 Điều 20. </w:t>
            </w:r>
          </w:p>
          <w:p w:rsidR="00D76888" w:rsidRPr="00E47DA6" w:rsidRDefault="00D76888" w:rsidP="00D76888">
            <w:pPr>
              <w:widowControl w:val="0"/>
              <w:spacing w:before="0" w:after="0"/>
              <w:jc w:val="both"/>
              <w:rPr>
                <w:b w:val="0"/>
                <w:sz w:val="24"/>
                <w:szCs w:val="24"/>
              </w:rPr>
            </w:pPr>
            <w:r w:rsidRPr="00E47DA6">
              <w:rPr>
                <w:b w:val="0"/>
                <w:sz w:val="24"/>
                <w:szCs w:val="24"/>
              </w:rPr>
              <w:t xml:space="preserve">2. Sửa đổi, bổ sung điểm đ khoản 1 Điều 20 như sau: </w:t>
            </w:r>
          </w:p>
          <w:p w:rsidR="00D76888" w:rsidRPr="00E47DA6" w:rsidRDefault="00D76888" w:rsidP="00D76888">
            <w:pPr>
              <w:widowControl w:val="0"/>
              <w:spacing w:before="0" w:after="0"/>
              <w:jc w:val="both"/>
              <w:rPr>
                <w:b w:val="0"/>
                <w:sz w:val="24"/>
                <w:szCs w:val="24"/>
              </w:rPr>
            </w:pPr>
            <w:r w:rsidRPr="00E47DA6">
              <w:rPr>
                <w:b w:val="0"/>
                <w:sz w:val="24"/>
                <w:szCs w:val="24"/>
              </w:rPr>
              <w:t>“đ) Bản sao bằng trung cấp hoặc tương đương trở lên ngành đào tạo về hóa học thuộc Danh mục quy định tại Phụ lục III ban hành kèm theo Nghị định số 25/2026/NĐ-CP của người chịu trách nhiệm chuyên môn về an toàn hóa chất của cơ sở tồn trữ hóa chất;”</w:t>
            </w:r>
          </w:p>
          <w:p w:rsidR="00D76888" w:rsidRPr="00E47DA6" w:rsidRDefault="00D76888" w:rsidP="00D76888">
            <w:pPr>
              <w:widowControl w:val="0"/>
              <w:spacing w:before="0" w:after="0"/>
              <w:jc w:val="both"/>
              <w:rPr>
                <w:b w:val="0"/>
                <w:sz w:val="24"/>
                <w:szCs w:val="24"/>
              </w:rPr>
            </w:pPr>
            <w:r w:rsidRPr="00E47DA6">
              <w:rPr>
                <w:b w:val="0"/>
                <w:sz w:val="24"/>
                <w:szCs w:val="24"/>
              </w:rPr>
              <w:t xml:space="preserve">3. Sửa đổi, bổ sung điểm e khoản 1 Điều 20 như sau: </w:t>
            </w:r>
          </w:p>
          <w:p w:rsidR="00D76888" w:rsidRPr="00E47DA6" w:rsidRDefault="00D76888" w:rsidP="00D76888">
            <w:pPr>
              <w:widowControl w:val="0"/>
              <w:spacing w:before="0" w:after="0"/>
              <w:jc w:val="both"/>
              <w:rPr>
                <w:b w:val="0"/>
                <w:sz w:val="24"/>
                <w:szCs w:val="24"/>
              </w:rPr>
            </w:pPr>
            <w:r w:rsidRPr="00E47DA6">
              <w:rPr>
                <w:b w:val="0"/>
                <w:sz w:val="24"/>
                <w:szCs w:val="24"/>
              </w:rPr>
              <w:t>“e) Bản sao Quyết định công nhận kết quả kiểm tra huấn luyện an toàn hóa chất hoặc giấy tờ chứng minh đã được huấn luyện an toàn chuyên ngành hóa chất của tổ chức, cá nhân theo quy định của pháp luật.”</w:t>
            </w:r>
          </w:p>
          <w:p w:rsidR="00D76888" w:rsidRPr="00E47DA6" w:rsidRDefault="00D76888" w:rsidP="00D76888">
            <w:pPr>
              <w:widowControl w:val="0"/>
              <w:spacing w:before="0" w:after="0"/>
              <w:jc w:val="both"/>
              <w:rPr>
                <w:b w:val="0"/>
                <w:sz w:val="24"/>
                <w:szCs w:val="24"/>
              </w:rPr>
            </w:pPr>
            <w:r w:rsidRPr="00E47DA6">
              <w:rPr>
                <w:b w:val="0"/>
                <w:sz w:val="24"/>
                <w:szCs w:val="24"/>
              </w:rPr>
              <w:t xml:space="preserve">4. Sửa đổi, bổ sung khoản 2 Điều 20 như sau: </w:t>
            </w:r>
          </w:p>
          <w:p w:rsidR="00D76888" w:rsidRPr="00E47DA6" w:rsidRDefault="00D76888" w:rsidP="00D76888">
            <w:pPr>
              <w:widowControl w:val="0"/>
              <w:spacing w:before="0" w:after="0"/>
              <w:jc w:val="both"/>
              <w:rPr>
                <w:b w:val="0"/>
                <w:sz w:val="24"/>
                <w:szCs w:val="24"/>
              </w:rPr>
            </w:pPr>
            <w:r w:rsidRPr="00E47DA6">
              <w:rPr>
                <w:b w:val="0"/>
                <w:sz w:val="24"/>
                <w:szCs w:val="24"/>
              </w:rPr>
              <w:t>“2. Ủy ban nhân dân cấp tỉnh là cơ quan có thẩm quyền tiếp nhận hồ sơ, tổ chức thẩm định, cấp, cấp lại, cấp điều chỉnh Giấy chứng nhận đủ điều kiện hoạt động dịch vụ tồn trữ hóa chất.”</w:t>
            </w:r>
          </w:p>
          <w:p w:rsidR="00D76888" w:rsidRPr="00E47DA6" w:rsidRDefault="00D76888" w:rsidP="00D76888">
            <w:pPr>
              <w:widowControl w:val="0"/>
              <w:spacing w:before="0" w:after="0"/>
              <w:jc w:val="both"/>
              <w:rPr>
                <w:b w:val="0"/>
                <w:sz w:val="24"/>
                <w:szCs w:val="24"/>
              </w:rPr>
            </w:pPr>
            <w:r w:rsidRPr="00E47DA6">
              <w:rPr>
                <w:b w:val="0"/>
                <w:sz w:val="24"/>
                <w:szCs w:val="24"/>
              </w:rPr>
              <w:t xml:space="preserve">5. Bãi bỏ khoản 3 Điều 20. </w:t>
            </w:r>
          </w:p>
          <w:p w:rsidR="00D76888" w:rsidRPr="00E47DA6" w:rsidRDefault="00D76888" w:rsidP="00D76888">
            <w:pPr>
              <w:widowControl w:val="0"/>
              <w:spacing w:before="0" w:after="0"/>
              <w:jc w:val="both"/>
              <w:rPr>
                <w:b w:val="0"/>
                <w:sz w:val="24"/>
                <w:szCs w:val="24"/>
              </w:rPr>
            </w:pPr>
            <w:r w:rsidRPr="00E47DA6">
              <w:rPr>
                <w:b w:val="0"/>
                <w:sz w:val="24"/>
                <w:szCs w:val="24"/>
              </w:rPr>
              <w:t xml:space="preserve">6. Sửa đổi, bổ sung khoản 4 Điều 20 như sau: </w:t>
            </w:r>
          </w:p>
          <w:p w:rsidR="00D76888" w:rsidRPr="00E47DA6" w:rsidRDefault="00D76888" w:rsidP="00D76888">
            <w:pPr>
              <w:widowControl w:val="0"/>
              <w:spacing w:before="0" w:after="0"/>
              <w:jc w:val="both"/>
              <w:rPr>
                <w:b w:val="0"/>
                <w:sz w:val="24"/>
                <w:szCs w:val="24"/>
              </w:rPr>
            </w:pPr>
            <w:r w:rsidRPr="00E47DA6">
              <w:rPr>
                <w:b w:val="0"/>
                <w:sz w:val="24"/>
                <w:szCs w:val="24"/>
              </w:rPr>
              <w:lastRenderedPageBreak/>
              <w:t>“4. Trình tự, thủ tục thẩm định, cấp Giấy chứng nhận đủ điều kiện hoạt động dịch vụ tồn trữ hóa chất</w:t>
            </w:r>
          </w:p>
          <w:p w:rsidR="00D76888" w:rsidRPr="00E47DA6" w:rsidRDefault="00D76888" w:rsidP="00D76888">
            <w:pPr>
              <w:widowControl w:val="0"/>
              <w:spacing w:before="0" w:after="0"/>
              <w:jc w:val="both"/>
              <w:rPr>
                <w:b w:val="0"/>
                <w:sz w:val="24"/>
                <w:szCs w:val="24"/>
              </w:rPr>
            </w:pPr>
            <w:r w:rsidRPr="00E47DA6">
              <w:rPr>
                <w:b w:val="0"/>
                <w:sz w:val="24"/>
                <w:szCs w:val="24"/>
              </w:rPr>
              <w:t>a) Tổ chức đề nghị cấp Giấy chứng nhận đủ điều kiện hoạt động dịch vụ tồn trữ hóa chất lập 01 bộ hồ sơ gửi qua đường bưu chính hoặc nộp trực tiếp hoặc qua hệ thống dịch vụ công trực tuyến đến cơ quan có thẩm quyền cấp phép quy định tại khoản 2 Điều này;</w:t>
            </w:r>
          </w:p>
          <w:p w:rsidR="00D76888" w:rsidRPr="00E47DA6" w:rsidRDefault="00D76888" w:rsidP="00D76888">
            <w:pPr>
              <w:widowControl w:val="0"/>
              <w:spacing w:before="0" w:after="0"/>
              <w:jc w:val="both"/>
              <w:rPr>
                <w:b w:val="0"/>
                <w:sz w:val="24"/>
                <w:szCs w:val="24"/>
              </w:rPr>
            </w:pPr>
            <w:r w:rsidRPr="00E47DA6">
              <w:rPr>
                <w:b w:val="0"/>
                <w:sz w:val="24"/>
                <w:szCs w:val="24"/>
              </w:rPr>
              <w:t>b) Trường hợp hồ sơ chưa đầy đủ và hợp lệ, trong thời hạn 03 ngày kể từ ngày tiếp nhận hồ sơ, cơ quan có thẩm quyền cấp Giấy chứng nhận thông báo để tổ chức bổ sung, hoàn chỉnh hồ sơ. Thời gian hoàn chỉnh hồ sơ không tính vào thời gian cấp Giấy chứng nhận quy định tại điểm c khoản này;</w:t>
            </w:r>
          </w:p>
          <w:p w:rsidR="00D76888" w:rsidRPr="00E47DA6" w:rsidRDefault="00D76888" w:rsidP="00D76888">
            <w:pPr>
              <w:widowControl w:val="0"/>
              <w:spacing w:before="0" w:after="0"/>
              <w:jc w:val="both"/>
              <w:rPr>
                <w:b w:val="0"/>
                <w:sz w:val="24"/>
                <w:szCs w:val="24"/>
              </w:rPr>
            </w:pPr>
            <w:r w:rsidRPr="00E47DA6">
              <w:rPr>
                <w:b w:val="0"/>
                <w:sz w:val="24"/>
                <w:szCs w:val="24"/>
              </w:rPr>
              <w:t>c) Trường hợp kho tồn trữ hóa chất của tổ chức được đặt tại địa phương đặt trụ sở chính, trong thời hạn 10 ngày làm việc kể từ ngày nhận đủ hồ sơ hợp lệ quy định tại khoản 1 Điều này, Ủy ban nhân dân cấp tỉnh có trách nhiệm xem xét, thẩm định hồ sơ, kiểm tra điều kiện thực tế và cấp Giấy chứng nhận cho tổ chức. Trường hợp không cấp Giấy chứng nhận, cơ quan có thẩm quyền phải có văn bản trả lời, nêu rõ lý do;</w:t>
            </w:r>
          </w:p>
          <w:p w:rsidR="00D76888" w:rsidRPr="00E47DA6" w:rsidRDefault="00D76888" w:rsidP="00D76888">
            <w:pPr>
              <w:widowControl w:val="0"/>
              <w:spacing w:before="0" w:after="0"/>
              <w:jc w:val="both"/>
              <w:rPr>
                <w:b w:val="0"/>
                <w:sz w:val="24"/>
                <w:szCs w:val="24"/>
              </w:rPr>
            </w:pPr>
            <w:r w:rsidRPr="00E47DA6">
              <w:rPr>
                <w:b w:val="0"/>
                <w:sz w:val="24"/>
                <w:szCs w:val="24"/>
              </w:rPr>
              <w:t xml:space="preserve">Trường hợp kho tồn trữ hóa chất của tổ chức được đặt tại địa phương khác với địa phương đặt trụ sở chính, trong thời hạn 02 ngày làm việc kể từ ngày nhận đủ hồ sơ hợp lệ quy định tại khoản 1 Điều này, Ủy ban nhân dân cấp tỉnh nơi tổ chức nộp hồ sơ có trách nhiệm gửi bản sao hồ sơ đề nghị cấp Giấy chứng nhận của tổ chức để lấy ý </w:t>
            </w:r>
            <w:r w:rsidRPr="00E47DA6">
              <w:rPr>
                <w:b w:val="0"/>
                <w:sz w:val="24"/>
                <w:szCs w:val="24"/>
              </w:rPr>
              <w:lastRenderedPageBreak/>
              <w:t>kiến của Ủy ban nhân dân cấp tỉnh nơi tổ chức đặt trụ sở chính hoặc Ủy ban nhân dân cấp tỉnh nơi tổ chức đặt kho tồn trữ hóa chất. Trong thời hạn 07 ngày làm việc kể từ ngày nhận được bản sao hồ sơ, Ủy ban nhân dân cấp tỉnh nơi tổ chức đặt trụ sở chính hoặc Ủy ban nhân dân cấp tỉnh nơi tổ chức đặt kho tồn trữ hóa chất có trách nhiệm thẩm định hồ sơ, kiểm tra điều kiện thực tế đối với các kho tồn trữ hóa chất trên địa bàn quản lý và có ý kiến bằng văn bản về việc đáp ứng điều kiện theo quy định tại Điều 19 của Nghị định này.</w:t>
            </w:r>
          </w:p>
          <w:p w:rsidR="00D76888" w:rsidRPr="00E47DA6" w:rsidRDefault="00D76888" w:rsidP="00D76888">
            <w:pPr>
              <w:widowControl w:val="0"/>
              <w:spacing w:before="0" w:after="0"/>
              <w:jc w:val="both"/>
              <w:rPr>
                <w:b w:val="0"/>
                <w:sz w:val="24"/>
                <w:szCs w:val="24"/>
              </w:rPr>
            </w:pPr>
            <w:r w:rsidRPr="00E47DA6">
              <w:rPr>
                <w:b w:val="0"/>
                <w:sz w:val="24"/>
                <w:szCs w:val="24"/>
              </w:rPr>
              <w:t>Ủy ban nhân dân cấp tỉnh nơi tổ chức nộp hồ sơ có trách nhiệm xem xét, thẩm định hồ sơ và cấp Giấy chứng nhận cho tổ chức trong thời hạn 03 ngày làm việc kể từ ngày nhận văn bản về việc đã đáp ứng đủ điều kiện theo quy định tại Điều 19 của Nghị định này. Trường hợp không cấp Giấy chứng nhận, cơ quan có thẩm quyền phải có văn bản trả lời, nêu rõ lý do;</w:t>
            </w:r>
          </w:p>
          <w:p w:rsidR="00D76888" w:rsidRPr="00E47DA6" w:rsidRDefault="00D76888" w:rsidP="00D76888">
            <w:pPr>
              <w:widowControl w:val="0"/>
              <w:spacing w:before="0" w:after="0"/>
              <w:jc w:val="both"/>
              <w:rPr>
                <w:b w:val="0"/>
                <w:sz w:val="24"/>
                <w:szCs w:val="24"/>
              </w:rPr>
            </w:pPr>
            <w:r w:rsidRPr="00E47DA6">
              <w:rPr>
                <w:b w:val="0"/>
                <w:sz w:val="24"/>
                <w:szCs w:val="24"/>
              </w:rPr>
              <w:t>Cơ quan có thẩm quyền cấp gửi bản sao Giấy chứng nhận đến Bộ Công Thương (Cục Hóa chất) và Ủy ban nhân dân cấp tỉnh nơi tổ chức đặt trụ sở chính hoặc Ủy ban nhân dân cấp tỉnh nơi tổ chức đặt cơ sở tồn trữ hóa chất để phối hợp theo dõi, quản lý;</w:t>
            </w:r>
          </w:p>
          <w:p w:rsidR="00D76888" w:rsidRPr="00E47DA6" w:rsidRDefault="00D76888" w:rsidP="00D76888">
            <w:pPr>
              <w:widowControl w:val="0"/>
              <w:spacing w:before="0" w:after="0"/>
              <w:jc w:val="both"/>
              <w:rPr>
                <w:b w:val="0"/>
                <w:sz w:val="24"/>
                <w:szCs w:val="24"/>
              </w:rPr>
            </w:pPr>
            <w:r w:rsidRPr="00E47DA6">
              <w:rPr>
                <w:b w:val="0"/>
                <w:sz w:val="24"/>
                <w:szCs w:val="24"/>
              </w:rPr>
              <w:t>d) Giấy chứng nhận đủ điều kiện hoạt động dịch vụ tồn trữ hóa chất có thời hạn 05 năm kể từ ngày cấp.”</w:t>
            </w:r>
          </w:p>
          <w:p w:rsidR="00D76888" w:rsidRPr="00E47DA6" w:rsidRDefault="00D76888" w:rsidP="00D76888">
            <w:pPr>
              <w:widowControl w:val="0"/>
              <w:spacing w:before="0" w:after="0"/>
              <w:jc w:val="both"/>
              <w:rPr>
                <w:b w:val="0"/>
                <w:sz w:val="24"/>
                <w:szCs w:val="24"/>
              </w:rPr>
            </w:pPr>
            <w:r w:rsidRPr="00E47DA6">
              <w:rPr>
                <w:b w:val="0"/>
                <w:sz w:val="24"/>
                <w:szCs w:val="24"/>
              </w:rPr>
              <w:t xml:space="preserve">7. Sửa đổi, bổ sung khoản 5 Điều 20 như sau: </w:t>
            </w:r>
          </w:p>
          <w:p w:rsidR="00D76888" w:rsidRPr="00E47DA6" w:rsidRDefault="00D76888" w:rsidP="00D76888">
            <w:pPr>
              <w:widowControl w:val="0"/>
              <w:spacing w:before="0" w:after="0"/>
              <w:jc w:val="both"/>
              <w:rPr>
                <w:b w:val="0"/>
                <w:sz w:val="24"/>
                <w:szCs w:val="24"/>
              </w:rPr>
            </w:pPr>
            <w:r w:rsidRPr="00E47DA6">
              <w:rPr>
                <w:b w:val="0"/>
                <w:sz w:val="24"/>
                <w:szCs w:val="24"/>
              </w:rPr>
              <w:t xml:space="preserve">“5. Hồ sơ, trình tự, thủ tục cấp lại Giấy chứng nhận đủ điều kiện hoạt động dịch vụ tồn trữ hóa </w:t>
            </w:r>
            <w:r w:rsidRPr="00E47DA6">
              <w:rPr>
                <w:b w:val="0"/>
                <w:sz w:val="24"/>
                <w:szCs w:val="24"/>
              </w:rPr>
              <w:lastRenderedPageBreak/>
              <w:t>chất</w:t>
            </w:r>
          </w:p>
          <w:p w:rsidR="00D76888" w:rsidRPr="00E47DA6" w:rsidRDefault="00D76888" w:rsidP="00D76888">
            <w:pPr>
              <w:widowControl w:val="0"/>
              <w:spacing w:before="0" w:after="0"/>
              <w:jc w:val="both"/>
              <w:rPr>
                <w:b w:val="0"/>
                <w:sz w:val="24"/>
                <w:szCs w:val="24"/>
              </w:rPr>
            </w:pPr>
            <w:r w:rsidRPr="00E47DA6">
              <w:rPr>
                <w:b w:val="0"/>
                <w:sz w:val="24"/>
                <w:szCs w:val="24"/>
              </w:rPr>
              <w:t>a) Trường hợp Giấy chứng nhận đủ điều kiện bị mất, sai sót hoặc hư hỏng, tổ chức lập 01 bộ hồ sơ đề nghị cấp lại Giấy chứng nhận và gửi cơ quan cấp Giấy chứng nhận qua đường bưu điện hoặc gửi trực tiếp hoặc qua hệ thống dịch vụ công trực tuyến;</w:t>
            </w:r>
          </w:p>
          <w:p w:rsidR="00D76888" w:rsidRPr="00E47DA6" w:rsidRDefault="00D76888" w:rsidP="00D76888">
            <w:pPr>
              <w:widowControl w:val="0"/>
              <w:spacing w:before="0" w:after="0"/>
              <w:jc w:val="both"/>
              <w:rPr>
                <w:b w:val="0"/>
                <w:sz w:val="24"/>
                <w:szCs w:val="24"/>
              </w:rPr>
            </w:pPr>
            <w:r w:rsidRPr="00E47DA6">
              <w:rPr>
                <w:b w:val="0"/>
                <w:sz w:val="24"/>
                <w:szCs w:val="24"/>
              </w:rPr>
              <w:t>b) Hồ sơ đề nghị cấp lại Giấy chứng nhận bao gồm Văn bản đề nghị cấp lại Giấy chứng nhận;</w:t>
            </w:r>
          </w:p>
          <w:p w:rsidR="00D76888" w:rsidRPr="00E47DA6" w:rsidRDefault="00D76888" w:rsidP="00D76888">
            <w:pPr>
              <w:widowControl w:val="0"/>
              <w:spacing w:before="0" w:after="0"/>
              <w:jc w:val="both"/>
              <w:rPr>
                <w:b w:val="0"/>
                <w:sz w:val="24"/>
                <w:szCs w:val="24"/>
              </w:rPr>
            </w:pPr>
            <w:r w:rsidRPr="00E47DA6">
              <w:rPr>
                <w:b w:val="0"/>
                <w:sz w:val="24"/>
                <w:szCs w:val="24"/>
              </w:rPr>
              <w:t>c) Trong thời hạn 03 ngày làm việc kể từ ngày nhận đủ hồ sơ hợp lệ, cơ quan có thẩm quyền kiểm tra, cấp lại Giấy chứng nhận cho tổ chức, đồng thời gửi cho các đơn vị liên quan để phối hợp quản lý. Trường hợp không cấp lại Giấy chứng nhận, cơ quan có thẩm quyền cấp Giấy chứng nhận phải có văn bản trả lời, nêu rõ lý do;</w:t>
            </w:r>
          </w:p>
          <w:p w:rsidR="00D76888" w:rsidRPr="00E47DA6" w:rsidRDefault="00D76888" w:rsidP="00D76888">
            <w:pPr>
              <w:widowControl w:val="0"/>
              <w:spacing w:before="0" w:after="0"/>
              <w:jc w:val="both"/>
              <w:rPr>
                <w:sz w:val="24"/>
                <w:szCs w:val="24"/>
              </w:rPr>
            </w:pPr>
            <w:r w:rsidRPr="00E47DA6">
              <w:rPr>
                <w:b w:val="0"/>
                <w:sz w:val="24"/>
                <w:szCs w:val="24"/>
              </w:rPr>
              <w:t>d) Thời hạn của Giấy chứng nhận cấp lại bằng thời hạn còn lại của Giấy chứng nhận đã cấp.”</w:t>
            </w:r>
          </w:p>
        </w:tc>
        <w:tc>
          <w:tcPr>
            <w:tcW w:w="5024" w:type="dxa"/>
          </w:tcPr>
          <w:p w:rsidR="00D76888" w:rsidRPr="00E47DA6" w:rsidRDefault="00D76888" w:rsidP="00D76888">
            <w:pPr>
              <w:widowControl w:val="0"/>
              <w:spacing w:before="0" w:after="0"/>
              <w:jc w:val="both"/>
              <w:rPr>
                <w:b w:val="0"/>
                <w:sz w:val="24"/>
                <w:szCs w:val="24"/>
              </w:rPr>
            </w:pPr>
            <w:r w:rsidRPr="00E47DA6">
              <w:rPr>
                <w:b w:val="0"/>
                <w:sz w:val="24"/>
                <w:szCs w:val="24"/>
              </w:rPr>
              <w:lastRenderedPageBreak/>
              <w:t>- Bãi bỏ Phiếu an toàn hóa chất (MSDS) và Thông báo kết quả kiểm tra nghiệm thu công trình (tại các điểm c và g khoản 1): Thực hiện phương án đơn giản hóa thủ tục hành chính tại Nghị quyết số 19/2026/NQ-CP. Các thông tin về hóa chất đã có trên Cơ sở dữ liệu hóa chất quốc gia, còn thông tin về an toàn công trình đã được cơ quan quản lý xây dựng kiểm soát, việc bãi bỏ giúp giảm gánh nặng hồ sơ trùng lặp cho doanh nghiệp</w:t>
            </w:r>
          </w:p>
          <w:p w:rsidR="00D76888" w:rsidRPr="00E47DA6" w:rsidRDefault="00D76888" w:rsidP="00D76888">
            <w:pPr>
              <w:widowControl w:val="0"/>
              <w:spacing w:before="0" w:after="0"/>
              <w:jc w:val="both"/>
              <w:rPr>
                <w:b w:val="0"/>
                <w:sz w:val="24"/>
                <w:szCs w:val="24"/>
              </w:rPr>
            </w:pPr>
            <w:r w:rsidRPr="00E47DA6">
              <w:rPr>
                <w:b w:val="0"/>
                <w:sz w:val="24"/>
                <w:szCs w:val="24"/>
              </w:rPr>
              <w:t>- Cập nhật yêu cầu về bằng cấp chuyên môn và giấy tờ huấn luyện an toàn (tại các điểm đ và e khoản 1): Nhằm thống nhất tên gọi bằng cấp (cử nhân/trung cấp) và ngành đào tạo theo đúng Danh mục tại Phụ lục III Nghị định số 25/2026/NĐ-CP, đảm bảo tính đồng bộ của hệ thống pháp luật. Mở rộng hình thức xác nhận huấn luyện bao gồm cả "giấy tờ chứng minh đã được huấn luyện an toàn chuyên ngành" để phù hợp với thực tiễn đào tạo đa dạng hiện nay</w:t>
            </w:r>
          </w:p>
          <w:p w:rsidR="00D76888" w:rsidRPr="00E47DA6" w:rsidRDefault="00D76888" w:rsidP="00D76888">
            <w:pPr>
              <w:widowControl w:val="0"/>
              <w:spacing w:before="0" w:after="0"/>
              <w:jc w:val="both"/>
              <w:rPr>
                <w:b w:val="0"/>
                <w:sz w:val="24"/>
                <w:szCs w:val="24"/>
              </w:rPr>
            </w:pPr>
            <w:r w:rsidRPr="00E47DA6">
              <w:rPr>
                <w:b w:val="0"/>
                <w:sz w:val="24"/>
                <w:szCs w:val="24"/>
              </w:rPr>
              <w:t xml:space="preserve">- Thống nhất thẩm quyền cấp phép về Ủy ban nhân dân cấp tỉnh (tại khoản 2 và bãi bỏ khoản 3): Thực hiện phân cấp triệt để thẩm quyền quản lý nhà nước theo Nghị quyết số 19/2026/NQ-CP. </w:t>
            </w:r>
            <w:r w:rsidRPr="00E47DA6">
              <w:rPr>
                <w:b w:val="0"/>
                <w:sz w:val="24"/>
                <w:szCs w:val="24"/>
              </w:rPr>
              <w:lastRenderedPageBreak/>
              <w:t>Việc bãi bỏ sự phân chia thẩm quyền giữa Bộ Công Thương và UBND cấp tỉnh dựa trên quy mô Kế hoạch/Biện pháp phòng ngừa sự cố giúp đơn giản hóa bộ máy, giúp địa phương chủ động quản lý các cơ sở tồn trữ trên địa bàn</w:t>
            </w:r>
          </w:p>
          <w:p w:rsidR="00D76888" w:rsidRPr="00E47DA6" w:rsidRDefault="00D76888" w:rsidP="00D76888">
            <w:pPr>
              <w:widowControl w:val="0"/>
              <w:spacing w:before="0" w:after="0"/>
              <w:jc w:val="both"/>
              <w:rPr>
                <w:b w:val="0"/>
                <w:sz w:val="24"/>
                <w:szCs w:val="24"/>
              </w:rPr>
            </w:pPr>
            <w:r w:rsidRPr="00E47DA6">
              <w:rPr>
                <w:b w:val="0"/>
                <w:sz w:val="24"/>
                <w:szCs w:val="24"/>
              </w:rPr>
              <w:t>- Sửa đổi trình tự, thời gian thẩm định cấp mới Giấy chứng nhận (tại khoản 4): Rút ngắn thời gian xử lý để hỗ trợ doanh nghiệp. Thông báo bổ sung hồ sơ: trong 03 ngày làm việc. Thời gian thẩm định tại địa phương: từ 12 ngày xuống còn 10 ngày làm việc. Trường hợp kho ở khác địa phương với trụ sở chính: Quy định rõ thời gian luân chuyển hồ sơ giữa các tỉnh (2 ngày gửi, 7 ngày thẩm định, 3 ngày cấp) để đảm bảo tính minh bạch và tiến độ giải quyết</w:t>
            </w:r>
          </w:p>
          <w:p w:rsidR="00D76888" w:rsidRPr="00E47DA6" w:rsidRDefault="00D76888" w:rsidP="00D76888">
            <w:pPr>
              <w:widowControl w:val="0"/>
              <w:spacing w:before="0" w:after="0"/>
              <w:jc w:val="both"/>
              <w:rPr>
                <w:b w:val="0"/>
                <w:sz w:val="24"/>
                <w:szCs w:val="24"/>
              </w:rPr>
            </w:pPr>
            <w:r w:rsidRPr="00E47DA6">
              <w:rPr>
                <w:b w:val="0"/>
                <w:sz w:val="24"/>
                <w:szCs w:val="24"/>
              </w:rPr>
              <w:t>- Đơn giản hóa thủ tục cấp lại Giấy chứng nhận (tại khoản 5): Về hồ sơ: Cắt giảm chỉ còn duy nhất "Văn bản đề nghị cấp lại", bãi bỏ các giấy tờ chứng minh thay đổi thông tin để giảm thủ tục không cần thiết.&lt;br&gt;Về thời gian: Rút ngắn từ 05 ngày xuống còn 03 ngày làm việc kể từ ngày nhận đủ hồ sơ hợp lệ, thực hiện theo chủ trương cải cách hành chính tại Nghị quyết số 19/2026/NQ-CP</w:t>
            </w:r>
          </w:p>
        </w:tc>
      </w:tr>
      <w:tr w:rsidR="00E47DA6" w:rsidRPr="00E47DA6" w:rsidTr="007D693B">
        <w:tc>
          <w:tcPr>
            <w:tcW w:w="5023" w:type="dxa"/>
            <w:vAlign w:val="center"/>
          </w:tcPr>
          <w:p w:rsidR="003139BE" w:rsidRPr="00E47DA6" w:rsidRDefault="003139BE" w:rsidP="003139BE">
            <w:pPr>
              <w:widowControl w:val="0"/>
              <w:spacing w:before="0" w:after="0"/>
              <w:jc w:val="both"/>
              <w:rPr>
                <w:sz w:val="24"/>
                <w:szCs w:val="24"/>
              </w:rPr>
            </w:pPr>
            <w:r w:rsidRPr="00E47DA6">
              <w:rPr>
                <w:sz w:val="24"/>
                <w:szCs w:val="24"/>
              </w:rPr>
              <w:lastRenderedPageBreak/>
              <w:t>Điều 21. Các trường hợp miễn cấp Giấy chứng nhận đủ điều kiện sản xuất, kinh doanh hóa chất có điều kiện; Giấy phép sản xuất, kinh doanh, xuất khẩu, nhập khẩu hóa chất cần kiểm soát đặc biệt; Giấy phép sản xuất, nhập khẩu hóa chất cấm; Giấy chứng nhận đủ điều kiện hoạt động dịch vụ tồn trữ hóa chất</w:t>
            </w:r>
          </w:p>
          <w:p w:rsidR="003139BE" w:rsidRPr="00E47DA6" w:rsidRDefault="003139BE" w:rsidP="003139BE">
            <w:pPr>
              <w:widowControl w:val="0"/>
              <w:spacing w:before="0" w:after="0"/>
              <w:jc w:val="both"/>
              <w:rPr>
                <w:b w:val="0"/>
                <w:sz w:val="24"/>
                <w:szCs w:val="24"/>
              </w:rPr>
            </w:pPr>
            <w:r w:rsidRPr="00E47DA6">
              <w:rPr>
                <w:b w:val="0"/>
                <w:sz w:val="24"/>
                <w:szCs w:val="24"/>
              </w:rPr>
              <w:t>1. Miễn trừ cấp Giấy chứng nhận, Giấy phép sản xuất, kinh doanh đối với hóa chất có điều kiện, hóa chất cần kiểm soát đặc biệt có nồng độ dưới 0,1% (&lt;0,1%) khối lượng của hỗn hợp chất.</w:t>
            </w:r>
          </w:p>
          <w:p w:rsidR="003139BE" w:rsidRPr="00E47DA6" w:rsidRDefault="003139BE" w:rsidP="003139BE">
            <w:pPr>
              <w:widowControl w:val="0"/>
              <w:spacing w:before="0" w:after="0"/>
              <w:jc w:val="both"/>
              <w:rPr>
                <w:b w:val="0"/>
                <w:sz w:val="24"/>
                <w:szCs w:val="24"/>
              </w:rPr>
            </w:pPr>
            <w:r w:rsidRPr="00E47DA6">
              <w:rPr>
                <w:b w:val="0"/>
                <w:sz w:val="24"/>
                <w:szCs w:val="24"/>
              </w:rPr>
              <w:t xml:space="preserve">2. Miễn trừ cấp Giấy phép xuất khẩu, nhập khẩu đối với hóa chất cần kiểm soát đặc biệt nhóm 1 có nồng độ dưới 1% (&lt;1%) khối lượng của hỗn hợp chất, hóa chất cần kiểm soát đặc biệt nhóm 2 </w:t>
            </w:r>
            <w:r w:rsidRPr="00E47DA6">
              <w:rPr>
                <w:b w:val="0"/>
                <w:sz w:val="24"/>
                <w:szCs w:val="24"/>
              </w:rPr>
              <w:lastRenderedPageBreak/>
              <w:t>có nồng độ dưới 5% (&lt;5%) khối lượng của hỗn hợp chất.</w:t>
            </w:r>
          </w:p>
          <w:p w:rsidR="002E0C80" w:rsidRPr="00E47DA6" w:rsidRDefault="002E0C80" w:rsidP="003139BE">
            <w:pPr>
              <w:widowControl w:val="0"/>
              <w:spacing w:before="0" w:after="0"/>
              <w:jc w:val="both"/>
              <w:rPr>
                <w:b w:val="0"/>
                <w:sz w:val="24"/>
                <w:szCs w:val="24"/>
              </w:rPr>
            </w:pPr>
            <w:r w:rsidRPr="00E47DA6">
              <w:rPr>
                <w:b w:val="0"/>
                <w:sz w:val="24"/>
                <w:szCs w:val="24"/>
              </w:rPr>
              <w:t>3. Miễn trừ cấp Giấy phép sản xuất, nhập khẩu đối với hóa chất cấm có nồng độ dưới 0,1% (&lt;0,1%) khối lượng của hỗn hợp chất.</w:t>
            </w:r>
          </w:p>
          <w:p w:rsidR="003139BE" w:rsidRPr="00E47DA6" w:rsidRDefault="003139BE" w:rsidP="003139BE">
            <w:pPr>
              <w:widowControl w:val="0"/>
              <w:spacing w:before="0" w:after="0"/>
              <w:jc w:val="both"/>
              <w:rPr>
                <w:b w:val="0"/>
                <w:sz w:val="24"/>
                <w:szCs w:val="24"/>
              </w:rPr>
            </w:pPr>
            <w:r w:rsidRPr="00E47DA6">
              <w:rPr>
                <w:b w:val="0"/>
                <w:sz w:val="24"/>
                <w:szCs w:val="24"/>
              </w:rPr>
              <w:t>5. Miễn trừ cấp Giấy chứng nhận đủ điều kiện hoạt động tồn trữ đối với tổ chức có hoạt động cho thuê đất không bao gồm cơ sở vật chất để tồn trữ hóa chất; tổ chức thực hiện dịch vụ tồn trữ hóa chất đối với hóa chất có điều kiện, hóa chất cần kiểm soát đặc biệt có nồng độ dưới 0,1% (&lt;0,1%) khối lượng của hỗn hợp chất.</w:t>
            </w:r>
          </w:p>
          <w:p w:rsidR="003139BE" w:rsidRPr="00E47DA6" w:rsidRDefault="003139BE" w:rsidP="003139BE">
            <w:pPr>
              <w:widowControl w:val="0"/>
              <w:spacing w:before="0" w:after="0"/>
              <w:jc w:val="both"/>
              <w:rPr>
                <w:b w:val="0"/>
                <w:sz w:val="24"/>
                <w:szCs w:val="24"/>
              </w:rPr>
            </w:pPr>
            <w:r w:rsidRPr="00E47DA6">
              <w:rPr>
                <w:b w:val="0"/>
                <w:sz w:val="24"/>
                <w:szCs w:val="24"/>
              </w:rPr>
              <w:t>6. Miễn trừ cấp Giấy chứng nhận sản xuất, kinh doanh đối với hóa chất có điều kiện và Giấy phép sản xuất, kinh doanh, xuất khẩu, nhập khẩu đối với hóa chất cần kiểm soát đặc biệt trong trường hợp hóa chất có điều kiện, hóa chất cần kiểm soát đặc biệt chứa trong các sản phẩm sau đây:</w:t>
            </w:r>
          </w:p>
          <w:p w:rsidR="003139BE" w:rsidRPr="00E47DA6" w:rsidRDefault="003139BE" w:rsidP="003139BE">
            <w:pPr>
              <w:widowControl w:val="0"/>
              <w:spacing w:before="0" w:after="0"/>
              <w:jc w:val="both"/>
              <w:rPr>
                <w:b w:val="0"/>
                <w:sz w:val="24"/>
                <w:szCs w:val="24"/>
              </w:rPr>
            </w:pPr>
            <w:r w:rsidRPr="00E47DA6">
              <w:rPr>
                <w:b w:val="0"/>
                <w:sz w:val="24"/>
                <w:szCs w:val="24"/>
              </w:rPr>
              <w:t>e) Pin, ắc quy, thiết bị y tế, thiết bị thí nghiệm.</w:t>
            </w:r>
          </w:p>
          <w:p w:rsidR="007D693B" w:rsidRPr="00E47DA6" w:rsidRDefault="007D693B" w:rsidP="003139BE">
            <w:pPr>
              <w:widowControl w:val="0"/>
              <w:spacing w:before="0" w:after="0"/>
              <w:jc w:val="both"/>
              <w:rPr>
                <w:b w:val="0"/>
                <w:sz w:val="24"/>
                <w:szCs w:val="24"/>
              </w:rPr>
            </w:pPr>
          </w:p>
        </w:tc>
        <w:tc>
          <w:tcPr>
            <w:tcW w:w="5023" w:type="dxa"/>
            <w:vAlign w:val="center"/>
          </w:tcPr>
          <w:p w:rsidR="003139BE" w:rsidRPr="00E47DA6" w:rsidRDefault="003139BE" w:rsidP="003139BE">
            <w:pPr>
              <w:widowControl w:val="0"/>
              <w:spacing w:before="0" w:after="0"/>
              <w:jc w:val="both"/>
              <w:rPr>
                <w:sz w:val="24"/>
                <w:szCs w:val="24"/>
              </w:rPr>
            </w:pPr>
            <w:r w:rsidRPr="00E47DA6">
              <w:rPr>
                <w:sz w:val="24"/>
                <w:szCs w:val="24"/>
              </w:rPr>
              <w:lastRenderedPageBreak/>
              <w:t>Điề</w:t>
            </w:r>
            <w:r w:rsidR="00931119" w:rsidRPr="00E47DA6">
              <w:rPr>
                <w:sz w:val="24"/>
                <w:szCs w:val="24"/>
              </w:rPr>
              <w:t xml:space="preserve">u </w:t>
            </w:r>
            <w:r w:rsidR="009212F1" w:rsidRPr="00E47DA6">
              <w:rPr>
                <w:sz w:val="24"/>
                <w:szCs w:val="24"/>
              </w:rPr>
              <w:t>21</w:t>
            </w:r>
            <w:r w:rsidRPr="00E47DA6">
              <w:rPr>
                <w:sz w:val="24"/>
                <w:szCs w:val="24"/>
              </w:rPr>
              <w:t>. Sửa đổi, bổ sung Điều 21</w:t>
            </w:r>
          </w:p>
          <w:p w:rsidR="009212F1" w:rsidRPr="00E47DA6" w:rsidRDefault="009212F1" w:rsidP="009212F1">
            <w:pPr>
              <w:widowControl w:val="0"/>
              <w:spacing w:before="0" w:after="0"/>
              <w:jc w:val="both"/>
              <w:rPr>
                <w:b w:val="0"/>
                <w:sz w:val="24"/>
                <w:szCs w:val="24"/>
              </w:rPr>
            </w:pPr>
            <w:r w:rsidRPr="00E47DA6">
              <w:rPr>
                <w:b w:val="0"/>
                <w:sz w:val="24"/>
                <w:szCs w:val="24"/>
              </w:rPr>
              <w:t>“1. Miễn cấp Giấy chứng nhận sản xuất, kinh doanh hóa chất có điều kiện và Giấy phép sản xuất, kinh doanh hóa chất cần kiểm soát đặc biệt đối với hỗn hợp chất chứa hóa chất có điều kiện và hóa chất cần kiểm soát đặc biệt không thuộc phạm vi điều chỉnh của Nghị định số 24/2026/NĐ-CP ngày 17/01/2026 của Chính phủ quy định các danh mục hóa chất thuộc phạm vi điều chỉnh của Luật Hóa chất và các văn bản sửa đổi, bổ sung, thay thế.</w:t>
            </w:r>
          </w:p>
          <w:p w:rsidR="009212F1" w:rsidRPr="00E47DA6" w:rsidRDefault="009212F1" w:rsidP="009212F1">
            <w:pPr>
              <w:widowControl w:val="0"/>
              <w:spacing w:before="0" w:after="0"/>
              <w:jc w:val="both"/>
              <w:rPr>
                <w:b w:val="0"/>
                <w:sz w:val="24"/>
                <w:szCs w:val="24"/>
              </w:rPr>
            </w:pPr>
            <w:r w:rsidRPr="00E47DA6">
              <w:rPr>
                <w:b w:val="0"/>
                <w:sz w:val="24"/>
                <w:szCs w:val="24"/>
              </w:rPr>
              <w:t xml:space="preserve">2. Miễn cấp Giấy phép xuất khẩu, nhập khẩu hóa chất cần kiểm soát đặc biệt đối với hỗn hợp chất chứa hóa chất cần kiểm soát đặc biệt không thuộc phạm vi điều chỉnh của Nghị định số </w:t>
            </w:r>
            <w:r w:rsidRPr="00E47DA6">
              <w:rPr>
                <w:b w:val="0"/>
                <w:sz w:val="24"/>
                <w:szCs w:val="24"/>
              </w:rPr>
              <w:lastRenderedPageBreak/>
              <w:t>24/2026/NĐ-CP ngày 17/01/2026 của Chính phủ quy định các danh mục hóa chất thuộc phạm vi điều chỉnh của Luật Hóa chất và các văn bản sửa đổi, bổ sung, thay thế.</w:t>
            </w:r>
          </w:p>
          <w:p w:rsidR="009212F1" w:rsidRPr="00E47DA6" w:rsidRDefault="009212F1" w:rsidP="009212F1">
            <w:pPr>
              <w:widowControl w:val="0"/>
              <w:spacing w:before="0" w:after="0"/>
              <w:jc w:val="both"/>
              <w:rPr>
                <w:b w:val="0"/>
                <w:sz w:val="24"/>
                <w:szCs w:val="24"/>
              </w:rPr>
            </w:pPr>
            <w:r w:rsidRPr="00E47DA6">
              <w:rPr>
                <w:b w:val="0"/>
                <w:sz w:val="24"/>
                <w:szCs w:val="24"/>
              </w:rPr>
              <w:t>3. Miễn trừ cấp Giấy phép sản xuất, nhập khẩu hóa chất cấm đối với hỗn hợp chất có chứa hóa chất cấm với hàm lượng nhỏ hơn 0,1% (&lt;0,1%) khối lượng của hỗn hợp chất.</w:t>
            </w:r>
          </w:p>
          <w:p w:rsidR="009212F1" w:rsidRPr="00E47DA6" w:rsidRDefault="009212F1" w:rsidP="009212F1">
            <w:pPr>
              <w:widowControl w:val="0"/>
              <w:spacing w:before="0" w:after="0"/>
              <w:jc w:val="both"/>
              <w:rPr>
                <w:b w:val="0"/>
                <w:sz w:val="24"/>
                <w:szCs w:val="24"/>
              </w:rPr>
            </w:pPr>
            <w:r w:rsidRPr="00E47DA6">
              <w:rPr>
                <w:b w:val="0"/>
                <w:sz w:val="24"/>
                <w:szCs w:val="24"/>
              </w:rPr>
              <w:t>4. Miễn trừ cấp Giấy chứng nhận, Giấy phép sản xuất đối với hoạt động san chiết, pha chế hóa chất do tổ chức, cá nhân thực hiện nhằm phục vụ trực tiếp cho hoạt động sản xuất nội bộ, kinh doanh của tổ chức, cá nhân đó. </w:t>
            </w:r>
          </w:p>
          <w:p w:rsidR="009212F1" w:rsidRPr="00E47DA6" w:rsidRDefault="009212F1" w:rsidP="009212F1">
            <w:pPr>
              <w:widowControl w:val="0"/>
              <w:spacing w:before="0" w:after="0"/>
              <w:jc w:val="both"/>
              <w:rPr>
                <w:b w:val="0"/>
                <w:sz w:val="24"/>
                <w:szCs w:val="24"/>
              </w:rPr>
            </w:pPr>
            <w:r w:rsidRPr="00E47DA6">
              <w:rPr>
                <w:b w:val="0"/>
                <w:sz w:val="24"/>
                <w:szCs w:val="24"/>
              </w:rPr>
              <w:t>5. Miễn cấp Giấy chứng nhận đủ điều kiện hoạt động dịch vụ tồn trữ hóa chất đối với tổ chức có hoạt động cho thuê đất không bao gồm cơ sở vật chất để tồn trữ hóa chất; tổ chức thực hiện dịch vụ tồn trữ hóa chất đối với hỗn hợp chất có chứa hóa chất không thuộc phạm vi điều chỉnh của Nghị định số 24/2026/NĐ-CP ngày 17/01/2026 của Chính phủ quy định các danh mục hóa chất thuộc phạm vi điều chỉnh của Luật Hóa chất và các văn bản sửa đổi, bổ sung, thay thế.</w:t>
            </w:r>
          </w:p>
          <w:p w:rsidR="009212F1" w:rsidRPr="00E47DA6" w:rsidRDefault="009212F1" w:rsidP="009212F1">
            <w:pPr>
              <w:widowControl w:val="0"/>
              <w:spacing w:before="0" w:after="0"/>
              <w:jc w:val="both"/>
              <w:rPr>
                <w:b w:val="0"/>
                <w:sz w:val="24"/>
                <w:szCs w:val="24"/>
              </w:rPr>
            </w:pPr>
            <w:r w:rsidRPr="00E47DA6">
              <w:rPr>
                <w:b w:val="0"/>
                <w:sz w:val="24"/>
                <w:szCs w:val="24"/>
              </w:rPr>
              <w:t>6. Miễn cấp Giấy phép xuất khẩu, nhập khẩu hóa chất cần kiểm soát đặc biệt đối với hóa chất sử dụng trong phòng thí nghiệm có khối lượng nhỏ hơn hoặc bằng 1 mg cho mỗi lần xuất khẩu, nhập khẩu.</w:t>
            </w:r>
          </w:p>
          <w:p w:rsidR="009212F1" w:rsidRPr="00E47DA6" w:rsidRDefault="009212F1" w:rsidP="009212F1">
            <w:pPr>
              <w:widowControl w:val="0"/>
              <w:spacing w:before="0" w:after="0"/>
              <w:jc w:val="both"/>
              <w:rPr>
                <w:b w:val="0"/>
                <w:sz w:val="24"/>
                <w:szCs w:val="24"/>
              </w:rPr>
            </w:pPr>
            <w:r w:rsidRPr="00E47DA6">
              <w:rPr>
                <w:b w:val="0"/>
                <w:sz w:val="24"/>
                <w:szCs w:val="24"/>
              </w:rPr>
              <w:t xml:space="preserve">7. Miễn cấp Giấy phép xuất khẩu, nhập khẩu hóa chất cần kiểm soát đặc biệt đối với hoạt động xuất khẩu, nhập khẩu tại chỗ; hoạt động mua bán hàng hóa giữa doanh nghiệp trong khu chế xuất </w:t>
            </w:r>
            <w:r w:rsidRPr="00E47DA6">
              <w:rPr>
                <w:b w:val="0"/>
                <w:sz w:val="24"/>
                <w:szCs w:val="24"/>
              </w:rPr>
              <w:lastRenderedPageBreak/>
              <w:t>với doanh nghiệp nội địa theo quy định của pháp luật về quản lý ngoại thương.”</w:t>
            </w:r>
          </w:p>
          <w:p w:rsidR="007D693B" w:rsidRPr="00E47DA6" w:rsidRDefault="007D693B" w:rsidP="003139BE">
            <w:pPr>
              <w:widowControl w:val="0"/>
              <w:spacing w:before="0" w:after="0"/>
              <w:jc w:val="both"/>
              <w:rPr>
                <w:b w:val="0"/>
                <w:sz w:val="24"/>
                <w:szCs w:val="24"/>
              </w:rPr>
            </w:pPr>
          </w:p>
          <w:p w:rsidR="00915D38" w:rsidRPr="00E47DA6" w:rsidRDefault="00915D38" w:rsidP="003139BE">
            <w:pPr>
              <w:widowControl w:val="0"/>
              <w:spacing w:before="0" w:after="0"/>
              <w:jc w:val="both"/>
              <w:rPr>
                <w:b w:val="0"/>
                <w:sz w:val="24"/>
                <w:szCs w:val="24"/>
              </w:rPr>
            </w:pPr>
          </w:p>
        </w:tc>
        <w:tc>
          <w:tcPr>
            <w:tcW w:w="5024" w:type="dxa"/>
            <w:vAlign w:val="center"/>
          </w:tcPr>
          <w:p w:rsidR="00C65A83" w:rsidRPr="00C65A83" w:rsidRDefault="003139BE" w:rsidP="00C65A83">
            <w:pPr>
              <w:widowControl w:val="0"/>
              <w:spacing w:before="0" w:after="0"/>
              <w:jc w:val="both"/>
              <w:rPr>
                <w:b w:val="0"/>
                <w:sz w:val="24"/>
                <w:szCs w:val="24"/>
              </w:rPr>
            </w:pPr>
            <w:r w:rsidRPr="00E47DA6">
              <w:rPr>
                <w:b w:val="0"/>
                <w:sz w:val="24"/>
                <w:szCs w:val="24"/>
              </w:rPr>
              <w:lastRenderedPageBreak/>
              <w:t xml:space="preserve">- </w:t>
            </w:r>
            <w:r w:rsidR="00C65A83" w:rsidRPr="00E47DA6">
              <w:rPr>
                <w:rFonts w:eastAsia="Times New Roman"/>
                <w:b w:val="0"/>
                <w:sz w:val="24"/>
                <w:szCs w:val="24"/>
              </w:rPr>
              <w:t>1</w:t>
            </w:r>
            <w:r w:rsidR="00C65A83" w:rsidRPr="00E47DA6">
              <w:rPr>
                <w:b w:val="0"/>
                <w:sz w:val="24"/>
                <w:szCs w:val="24"/>
              </w:rPr>
              <w:t xml:space="preserve">. Thay đổi cách xác định ngưỡng miễn trừ cho hỗn hợp chất (Khoản 1, 2 và 5) Thay vì quy định các ngưỡng nồng độ cố định (như dưới 0,1%, dưới 1%, dưới 5%) như trước đây, quy định mới thực hiện dẫn chiếu trực tiếp đến </w:t>
            </w:r>
            <w:r w:rsidR="00C65A83" w:rsidRPr="00C65A83">
              <w:rPr>
                <w:b w:val="0"/>
                <w:sz w:val="24"/>
                <w:szCs w:val="24"/>
              </w:rPr>
              <w:t>phạm vi điều chỉnh của Nghị định số 24/2026/NĐ-CP</w:t>
            </w:r>
            <w:r w:rsidR="00C65A83" w:rsidRPr="00E47DA6">
              <w:rPr>
                <w:b w:val="0"/>
                <w:sz w:val="24"/>
                <w:szCs w:val="24"/>
              </w:rPr>
              <w:t xml:space="preserve">. </w:t>
            </w:r>
            <w:r w:rsidR="00C65A83" w:rsidRPr="00C65A83">
              <w:rPr>
                <w:b w:val="0"/>
                <w:sz w:val="24"/>
                <w:szCs w:val="24"/>
              </w:rPr>
              <w:t>Cắt giảm điều kiện kinh doanh:</w:t>
            </w:r>
            <w:r w:rsidR="00C65A83" w:rsidRPr="00E47DA6">
              <w:rPr>
                <w:b w:val="0"/>
                <w:sz w:val="24"/>
                <w:szCs w:val="24"/>
              </w:rPr>
              <w:t xml:space="preserve"> Thực hiện theo tinh thần Nghị quyết số 19/2026/NQ-CP nhằm giảm bớt gánh nặng thủ tục cho các hỗn hợp chất có độ nguy hại thấp hoặc không đáng kể. Việc dẫn chiếu giúp doanh nghiệp dễ dàng xác định đối tượng miễn trừ dựa trên một danh mục kiểm soát duy nhất của Nghị định 24 thay vì phải tính toán nồng độ phức tạp cho từng nhóm.</w:t>
            </w:r>
          </w:p>
          <w:p w:rsidR="00C65A83" w:rsidRPr="00C65A83" w:rsidRDefault="00C65A83" w:rsidP="00C65A83">
            <w:pPr>
              <w:widowControl w:val="0"/>
              <w:spacing w:before="0" w:after="0"/>
              <w:jc w:val="both"/>
              <w:rPr>
                <w:b w:val="0"/>
                <w:sz w:val="24"/>
                <w:szCs w:val="24"/>
              </w:rPr>
            </w:pPr>
            <w:r w:rsidRPr="00E47DA6">
              <w:rPr>
                <w:b w:val="0"/>
                <w:sz w:val="24"/>
                <w:szCs w:val="24"/>
              </w:rPr>
              <w:t xml:space="preserve">2. Sửa đổi, bổ sung đối với hóa chất cấm (Khoản </w:t>
            </w:r>
            <w:r w:rsidRPr="00E47DA6">
              <w:rPr>
                <w:b w:val="0"/>
                <w:sz w:val="24"/>
                <w:szCs w:val="24"/>
              </w:rPr>
              <w:lastRenderedPageBreak/>
              <w:t xml:space="preserve">3) Giữ nguyên ngưỡng miễn trừ dưới 0,1% nhưng thống nhất cách dùng từ "hàm lượng" thay cho "nồng độ". Nhằm </w:t>
            </w:r>
            <w:r w:rsidRPr="00C65A83">
              <w:rPr>
                <w:b w:val="0"/>
                <w:sz w:val="24"/>
                <w:szCs w:val="24"/>
              </w:rPr>
              <w:t>đồng bộ hóa thuật ngữ</w:t>
            </w:r>
            <w:r w:rsidRPr="00E47DA6">
              <w:rPr>
                <w:b w:val="0"/>
                <w:sz w:val="24"/>
                <w:szCs w:val="24"/>
              </w:rPr>
              <w:t xml:space="preserve"> với toàn bộ Điều 21 và minh bạch hóa đối tượng được miễn trừ là các hỗn hợp chứa hóa chất cấm ở mức cực thấp, giúp thuận tiện cho công tác kiểm soát và thông quan hàng hóa.</w:t>
            </w:r>
          </w:p>
          <w:p w:rsidR="00C65A83" w:rsidRPr="00C65A83" w:rsidRDefault="00C65A83" w:rsidP="00C65A83">
            <w:pPr>
              <w:widowControl w:val="0"/>
              <w:spacing w:before="0" w:after="0"/>
              <w:jc w:val="both"/>
              <w:rPr>
                <w:b w:val="0"/>
                <w:sz w:val="24"/>
                <w:szCs w:val="24"/>
              </w:rPr>
            </w:pPr>
            <w:r w:rsidRPr="00E47DA6">
              <w:rPr>
                <w:b w:val="0"/>
                <w:sz w:val="24"/>
                <w:szCs w:val="24"/>
              </w:rPr>
              <w:t xml:space="preserve">3. Bổ sung danh mục sản phẩm miễn trừ (Điểm e Khoản 6) Bổ sung </w:t>
            </w:r>
            <w:r w:rsidRPr="00C65A83">
              <w:rPr>
                <w:b w:val="0"/>
                <w:sz w:val="24"/>
                <w:szCs w:val="24"/>
              </w:rPr>
              <w:t>"bình chữa cháy"</w:t>
            </w:r>
            <w:r w:rsidRPr="00E47DA6">
              <w:rPr>
                <w:b w:val="0"/>
                <w:sz w:val="24"/>
                <w:szCs w:val="24"/>
              </w:rPr>
              <w:t xml:space="preserve"> vào danh mục các sản phẩm hoàn chỉnh chứa hóa chất kiểm soát được miễn giấy phép.</w:t>
            </w:r>
          </w:p>
          <w:p w:rsidR="00C65A83" w:rsidRPr="00C65A83" w:rsidRDefault="00C65A83" w:rsidP="00C65A83">
            <w:pPr>
              <w:widowControl w:val="0"/>
              <w:spacing w:before="0" w:after="0"/>
              <w:jc w:val="both"/>
              <w:rPr>
                <w:b w:val="0"/>
                <w:sz w:val="24"/>
                <w:szCs w:val="24"/>
              </w:rPr>
            </w:pPr>
            <w:r w:rsidRPr="00C65A83">
              <w:rPr>
                <w:b w:val="0"/>
                <w:sz w:val="24"/>
                <w:szCs w:val="24"/>
              </w:rPr>
              <w:t>Thuyết minh lý do:</w:t>
            </w:r>
            <w:r w:rsidRPr="00E47DA6">
              <w:rPr>
                <w:b w:val="0"/>
                <w:sz w:val="24"/>
                <w:szCs w:val="24"/>
              </w:rPr>
              <w:t xml:space="preserve"> Do hóa chất trong bình chữa cháy đã được quản lý theo các quy chuẩn kỹ thuật về phòng cháy chữa cháy và đây là sản phẩm tiêu dùng cuối cùng. Việc bổ sung giúp </w:t>
            </w:r>
            <w:r w:rsidRPr="00C65A83">
              <w:rPr>
                <w:b w:val="0"/>
                <w:sz w:val="24"/>
                <w:szCs w:val="24"/>
              </w:rPr>
              <w:t>tránh quản lý chồng chéo</w:t>
            </w:r>
            <w:r w:rsidRPr="00E47DA6">
              <w:rPr>
                <w:b w:val="0"/>
                <w:sz w:val="24"/>
                <w:szCs w:val="24"/>
              </w:rPr>
              <w:t xml:space="preserve"> và tạo thuận lợi cho lưu thông hàng hóa thiết yếu.</w:t>
            </w:r>
          </w:p>
          <w:p w:rsidR="00C65A83" w:rsidRPr="00C65A83" w:rsidRDefault="00C65A83" w:rsidP="00C65A83">
            <w:pPr>
              <w:widowControl w:val="0"/>
              <w:spacing w:before="0" w:after="0"/>
              <w:jc w:val="both"/>
              <w:rPr>
                <w:b w:val="0"/>
                <w:sz w:val="24"/>
                <w:szCs w:val="24"/>
              </w:rPr>
            </w:pPr>
            <w:r w:rsidRPr="00E47DA6">
              <w:rPr>
                <w:b w:val="0"/>
                <w:sz w:val="24"/>
                <w:szCs w:val="24"/>
              </w:rPr>
              <w:t>4. Bổ sung miễn phép XNK cho hóa chất dùng trong phòng thí nghiệm (Khoản 6 mới)</w:t>
            </w:r>
          </w:p>
          <w:p w:rsidR="00C65A83" w:rsidRPr="00C65A83" w:rsidRDefault="00C65A83" w:rsidP="00C65A83">
            <w:pPr>
              <w:widowControl w:val="0"/>
              <w:spacing w:before="0" w:after="0"/>
              <w:jc w:val="both"/>
              <w:rPr>
                <w:b w:val="0"/>
                <w:sz w:val="24"/>
                <w:szCs w:val="24"/>
              </w:rPr>
            </w:pPr>
            <w:r w:rsidRPr="00C65A83">
              <w:rPr>
                <w:b w:val="0"/>
                <w:sz w:val="24"/>
                <w:szCs w:val="24"/>
              </w:rPr>
              <w:t>Nội dung sửa đổi:</w:t>
            </w:r>
            <w:r w:rsidRPr="00E47DA6">
              <w:rPr>
                <w:b w:val="0"/>
                <w:sz w:val="24"/>
                <w:szCs w:val="24"/>
              </w:rPr>
              <w:t xml:space="preserve"> Miễn Giấy phép xuất khẩu, nhập khẩu cho hóa chất cần kiểm soát đặc biệt dùng trong phòng thí nghiệm với khối lượng </w:t>
            </w:r>
            <w:r w:rsidRPr="00C65A83">
              <w:rPr>
                <w:b w:val="0"/>
                <w:sz w:val="24"/>
                <w:szCs w:val="24"/>
              </w:rPr>
              <w:t>≤ 1 mg/lần</w:t>
            </w:r>
            <w:r w:rsidRPr="00E47DA6">
              <w:rPr>
                <w:b w:val="0"/>
                <w:sz w:val="24"/>
                <w:szCs w:val="24"/>
              </w:rPr>
              <w:t>.</w:t>
            </w:r>
          </w:p>
          <w:p w:rsidR="00C65A83" w:rsidRPr="00C65A83" w:rsidRDefault="00C65A83" w:rsidP="00C65A83">
            <w:pPr>
              <w:widowControl w:val="0"/>
              <w:spacing w:before="0" w:after="0"/>
              <w:jc w:val="both"/>
              <w:rPr>
                <w:b w:val="0"/>
                <w:sz w:val="24"/>
                <w:szCs w:val="24"/>
              </w:rPr>
            </w:pPr>
            <w:r w:rsidRPr="00C65A83">
              <w:rPr>
                <w:b w:val="0"/>
                <w:sz w:val="24"/>
                <w:szCs w:val="24"/>
              </w:rPr>
              <w:t>Thuyết minh lý do:</w:t>
            </w:r>
            <w:r w:rsidRPr="00E47DA6">
              <w:rPr>
                <w:b w:val="0"/>
                <w:sz w:val="24"/>
                <w:szCs w:val="24"/>
              </w:rPr>
              <w:t xml:space="preserve"> </w:t>
            </w:r>
            <w:r w:rsidRPr="00C65A83">
              <w:rPr>
                <w:b w:val="0"/>
                <w:sz w:val="24"/>
                <w:szCs w:val="24"/>
              </w:rPr>
              <w:t>Thúc đẩy đổi mới sáng tạo</w:t>
            </w:r>
            <w:r w:rsidRPr="00E47DA6">
              <w:rPr>
                <w:b w:val="0"/>
                <w:sz w:val="24"/>
                <w:szCs w:val="24"/>
              </w:rPr>
              <w:t xml:space="preserve"> và nghiên cứu khoa học. Với khối lượng cực nhỏ, các hóa chất này không gây nguy cơ lớn về an ninh, an toàn, nên việc miễn trừ giúp các viện nghiên cứu rút ngắn thời gian triển khai dự án.</w:t>
            </w:r>
          </w:p>
          <w:p w:rsidR="00C65A83" w:rsidRPr="00C65A83" w:rsidRDefault="00C65A83" w:rsidP="00C65A83">
            <w:pPr>
              <w:widowControl w:val="0"/>
              <w:spacing w:before="0" w:after="0"/>
              <w:jc w:val="both"/>
              <w:rPr>
                <w:b w:val="0"/>
                <w:sz w:val="24"/>
                <w:szCs w:val="24"/>
              </w:rPr>
            </w:pPr>
            <w:r w:rsidRPr="00E47DA6">
              <w:rPr>
                <w:b w:val="0"/>
                <w:sz w:val="24"/>
                <w:szCs w:val="24"/>
              </w:rPr>
              <w:t>5. Miễn phép XNK cho hoạt động XNK tại chỗ và khu hải quan riêng (Khoản 7 mới)</w:t>
            </w:r>
          </w:p>
          <w:p w:rsidR="00C65A83" w:rsidRPr="00C65A83" w:rsidRDefault="00C65A83" w:rsidP="00C65A83">
            <w:pPr>
              <w:widowControl w:val="0"/>
              <w:spacing w:before="0" w:after="0"/>
              <w:jc w:val="both"/>
              <w:rPr>
                <w:b w:val="0"/>
                <w:sz w:val="24"/>
                <w:szCs w:val="24"/>
              </w:rPr>
            </w:pPr>
            <w:r w:rsidRPr="00C65A83">
              <w:rPr>
                <w:b w:val="0"/>
                <w:sz w:val="24"/>
                <w:szCs w:val="24"/>
              </w:rPr>
              <w:t>Nội dung sửa đổi:</w:t>
            </w:r>
            <w:r w:rsidRPr="00E47DA6">
              <w:rPr>
                <w:b w:val="0"/>
                <w:sz w:val="24"/>
                <w:szCs w:val="24"/>
              </w:rPr>
              <w:t xml:space="preserve"> Miễn Giấy phép đối với hoạt động xuất nhập khẩu tại chỗ hoặc mua bán giữa </w:t>
            </w:r>
            <w:r w:rsidRPr="00E47DA6">
              <w:rPr>
                <w:b w:val="0"/>
                <w:sz w:val="24"/>
                <w:szCs w:val="24"/>
              </w:rPr>
              <w:lastRenderedPageBreak/>
              <w:t>doanh nghiệp nội địa với doanh nghiệp trong khu chế xuất.</w:t>
            </w:r>
            <w:r w:rsidRPr="00C65A83">
              <w:rPr>
                <w:b w:val="0"/>
                <w:sz w:val="24"/>
                <w:szCs w:val="24"/>
              </w:rPr>
              <w:t>Tương thông với pháp luật về quản lý ngoại thương</w:t>
            </w:r>
            <w:r w:rsidRPr="00E47DA6">
              <w:rPr>
                <w:b w:val="0"/>
                <w:sz w:val="24"/>
                <w:szCs w:val="24"/>
              </w:rPr>
              <w:t>. Các hoạt động này vốn đã được kiểm soát chặt chẽ qua hệ thống hải quan; việc miễn thêm giấy phép hóa chất giúp giảm trùng lặp thủ tục và thúc đẩy sản xuất công nghiệp.</w:t>
            </w:r>
          </w:p>
          <w:p w:rsidR="00C65A83" w:rsidRPr="00C65A83" w:rsidRDefault="00C65A83" w:rsidP="00C65A83">
            <w:pPr>
              <w:widowControl w:val="0"/>
              <w:spacing w:before="0" w:after="0"/>
              <w:jc w:val="both"/>
              <w:rPr>
                <w:b w:val="0"/>
                <w:sz w:val="24"/>
                <w:szCs w:val="24"/>
              </w:rPr>
            </w:pPr>
            <w:r w:rsidRPr="00E47DA6">
              <w:rPr>
                <w:b w:val="0"/>
                <w:sz w:val="24"/>
                <w:szCs w:val="24"/>
              </w:rPr>
              <w:t>6. Cấu trúc lại phạm vi điều chỉnh</w:t>
            </w:r>
          </w:p>
          <w:p w:rsidR="00C65A83" w:rsidRPr="00C65A83" w:rsidRDefault="00C65A83" w:rsidP="00C65A83">
            <w:pPr>
              <w:widowControl w:val="0"/>
              <w:spacing w:before="0" w:after="0"/>
              <w:jc w:val="both"/>
              <w:rPr>
                <w:b w:val="0"/>
                <w:sz w:val="24"/>
                <w:szCs w:val="24"/>
              </w:rPr>
            </w:pPr>
            <w:r w:rsidRPr="00C65A83">
              <w:rPr>
                <w:b w:val="0"/>
                <w:sz w:val="24"/>
                <w:szCs w:val="24"/>
              </w:rPr>
              <w:t>Nội dung:</w:t>
            </w:r>
            <w:r w:rsidRPr="00E47DA6">
              <w:rPr>
                <w:b w:val="0"/>
                <w:sz w:val="24"/>
                <w:szCs w:val="24"/>
              </w:rPr>
              <w:t xml:space="preserve"> Toàn bộ danh mục sản phẩm như dược phẩm, mỹ phẩm, thực phẩm, thức ăn chăn nuôi... (trước đây nằm tại khoản 6 Điều 21 cũ) đã được chuyển lên </w:t>
            </w:r>
            <w:r w:rsidRPr="00C65A83">
              <w:rPr>
                <w:b w:val="0"/>
                <w:sz w:val="24"/>
                <w:szCs w:val="24"/>
              </w:rPr>
              <w:t>Khoản 17 Điều 1</w:t>
            </w:r>
            <w:r w:rsidRPr="00E47DA6">
              <w:rPr>
                <w:b w:val="0"/>
                <w:sz w:val="24"/>
                <w:szCs w:val="24"/>
              </w:rPr>
              <w:t xml:space="preserve"> của Nghị định sửa đổi. Việc chuyển đổi này nhằm xác định ngay từ đầu các đối tượng không chịu sự điều chỉnh của Chương II, giúp doanh nghiệp dễ dàng tra cứu phạm vi áp dụng của Nghị định ngay tại điều khoản đầu tiên.</w:t>
            </w:r>
          </w:p>
          <w:p w:rsidR="007D693B" w:rsidRPr="00E47DA6" w:rsidRDefault="007D693B" w:rsidP="003139BE">
            <w:pPr>
              <w:widowControl w:val="0"/>
              <w:spacing w:before="0" w:after="0"/>
              <w:jc w:val="both"/>
              <w:rPr>
                <w:b w:val="0"/>
                <w:sz w:val="24"/>
                <w:szCs w:val="24"/>
              </w:rPr>
            </w:pPr>
          </w:p>
        </w:tc>
      </w:tr>
      <w:tr w:rsidR="00E47DA6" w:rsidRPr="00E47DA6" w:rsidTr="00915D38">
        <w:tc>
          <w:tcPr>
            <w:tcW w:w="5023" w:type="dxa"/>
          </w:tcPr>
          <w:p w:rsidR="00C65A83" w:rsidRPr="00E47DA6" w:rsidRDefault="00C65A83" w:rsidP="00915D38">
            <w:pPr>
              <w:widowControl w:val="0"/>
              <w:spacing w:before="0" w:after="0"/>
              <w:jc w:val="both"/>
              <w:rPr>
                <w:sz w:val="24"/>
                <w:szCs w:val="24"/>
              </w:rPr>
            </w:pPr>
            <w:r w:rsidRPr="00E47DA6">
              <w:rPr>
                <w:b w:val="0"/>
                <w:sz w:val="24"/>
                <w:szCs w:val="24"/>
              </w:rPr>
              <w:lastRenderedPageBreak/>
              <w:t>Chưa có trong nghị định</w:t>
            </w:r>
          </w:p>
        </w:tc>
        <w:tc>
          <w:tcPr>
            <w:tcW w:w="5023" w:type="dxa"/>
          </w:tcPr>
          <w:p w:rsidR="00C65A83" w:rsidRPr="00E47DA6" w:rsidRDefault="00C65A83" w:rsidP="00C65A83">
            <w:pPr>
              <w:widowControl w:val="0"/>
              <w:spacing w:before="0" w:after="0"/>
              <w:jc w:val="both"/>
              <w:rPr>
                <w:sz w:val="24"/>
                <w:szCs w:val="24"/>
              </w:rPr>
            </w:pPr>
            <w:r w:rsidRPr="00E47DA6">
              <w:rPr>
                <w:sz w:val="24"/>
                <w:szCs w:val="24"/>
              </w:rPr>
              <w:t>Điều 22. Bổ sung khoản 5 Điều 22 như sau:</w:t>
            </w:r>
          </w:p>
          <w:p w:rsidR="00C65A83" w:rsidRPr="00E47DA6" w:rsidRDefault="00C65A83" w:rsidP="00C65A83">
            <w:pPr>
              <w:widowControl w:val="0"/>
              <w:spacing w:before="0" w:after="0"/>
              <w:jc w:val="both"/>
              <w:rPr>
                <w:b w:val="0"/>
                <w:sz w:val="24"/>
                <w:szCs w:val="24"/>
              </w:rPr>
            </w:pPr>
            <w:r w:rsidRPr="00E47DA6">
              <w:rPr>
                <w:b w:val="0"/>
                <w:sz w:val="24"/>
                <w:szCs w:val="24"/>
              </w:rPr>
              <w:t>“5. Tổ chức, cá nhân chấm dứt hoạt động sản xuất, kinh doanh hóa chất kể từ ngày nhận được Quyết định thu hồi Giấy chứng nhận, Giấy phép” </w:t>
            </w:r>
          </w:p>
          <w:p w:rsidR="00C65A83" w:rsidRPr="00E47DA6" w:rsidRDefault="00C65A83" w:rsidP="00915D38">
            <w:pPr>
              <w:widowControl w:val="0"/>
              <w:spacing w:before="0" w:after="0"/>
              <w:jc w:val="both"/>
              <w:rPr>
                <w:sz w:val="24"/>
                <w:szCs w:val="24"/>
              </w:rPr>
            </w:pPr>
          </w:p>
        </w:tc>
        <w:tc>
          <w:tcPr>
            <w:tcW w:w="5024" w:type="dxa"/>
          </w:tcPr>
          <w:p w:rsidR="00C65A83" w:rsidRPr="00C65A83" w:rsidRDefault="00C65A83" w:rsidP="00C65A83">
            <w:pPr>
              <w:widowControl w:val="0"/>
              <w:spacing w:before="0" w:after="0"/>
              <w:jc w:val="both"/>
              <w:rPr>
                <w:b w:val="0"/>
                <w:sz w:val="24"/>
                <w:szCs w:val="24"/>
              </w:rPr>
            </w:pPr>
            <w:r w:rsidRPr="00C65A83">
              <w:rPr>
                <w:b w:val="0"/>
                <w:sz w:val="24"/>
                <w:szCs w:val="24"/>
              </w:rPr>
              <w:t>Ấn định mốc thời gian pháp lý:</w:t>
            </w:r>
            <w:r w:rsidRPr="00E47DA6">
              <w:rPr>
                <w:b w:val="0"/>
                <w:sz w:val="24"/>
                <w:szCs w:val="24"/>
              </w:rPr>
              <w:t xml:space="preserve"> Quy định cũ chỉ tập trung vào trình tự ban hành quyết định và thời hạn nộp lại bản gốc giấy phép (trong 05 ngày hoặc 10 ngày tùy trường hợp). Việc bổ sung khoản 5 giúp làm rõ rằng: Dù doanh nghiệp có thời gian để nộp lại giấy tờ vật lý, nhưng về mặt pháp lý, quyền hoạt động sản xuất, kinh doanh phải </w:t>
            </w:r>
            <w:r w:rsidRPr="00C65A83">
              <w:rPr>
                <w:b w:val="0"/>
                <w:sz w:val="24"/>
                <w:szCs w:val="24"/>
              </w:rPr>
              <w:t>chấm dứt ngay lập tức</w:t>
            </w:r>
            <w:r w:rsidRPr="00E47DA6">
              <w:rPr>
                <w:b w:val="0"/>
                <w:sz w:val="24"/>
                <w:szCs w:val="24"/>
              </w:rPr>
              <w:t xml:space="preserve"> tại thời điểm nhận được quyết định thu hồi.</w:t>
            </w:r>
          </w:p>
          <w:p w:rsidR="00C65A83" w:rsidRPr="00C65A83" w:rsidRDefault="00C65A83" w:rsidP="00C65A83">
            <w:pPr>
              <w:widowControl w:val="0"/>
              <w:spacing w:before="0" w:after="0"/>
              <w:jc w:val="both"/>
              <w:rPr>
                <w:b w:val="0"/>
                <w:sz w:val="24"/>
                <w:szCs w:val="24"/>
              </w:rPr>
            </w:pPr>
            <w:r w:rsidRPr="00C65A83">
              <w:rPr>
                <w:b w:val="0"/>
                <w:sz w:val="24"/>
                <w:szCs w:val="24"/>
              </w:rPr>
              <w:t>Tăng cường hiệu lực quản lý nhà nước:</w:t>
            </w:r>
            <w:r w:rsidRPr="00E47DA6">
              <w:rPr>
                <w:b w:val="0"/>
                <w:sz w:val="24"/>
                <w:szCs w:val="24"/>
              </w:rPr>
              <w:t xml:space="preserve"> Quy định này ngăn chặn tình trạng doanh nghiệp lợi dụng khoảng thời gian "nộp lại bản gốc" hoặc khoảng trống chưa có quy định cụ thể về thời điểm dừng để tiếp tục sản xuất, kinh doanh trái phép. Điều này đặc biệt quan trọng đối với các hóa chất nguy </w:t>
            </w:r>
            <w:r w:rsidRPr="00E47DA6">
              <w:rPr>
                <w:b w:val="0"/>
                <w:sz w:val="24"/>
                <w:szCs w:val="24"/>
              </w:rPr>
              <w:lastRenderedPageBreak/>
              <w:t>hiểm hoặc hóa chất cần kiểm soát đặc biệt.</w:t>
            </w:r>
          </w:p>
          <w:p w:rsidR="00C65A83" w:rsidRPr="00E47DA6" w:rsidRDefault="00C65A83" w:rsidP="00C65A83">
            <w:pPr>
              <w:widowControl w:val="0"/>
              <w:spacing w:before="0" w:after="0"/>
              <w:jc w:val="both"/>
              <w:rPr>
                <w:b w:val="0"/>
                <w:sz w:val="24"/>
                <w:szCs w:val="24"/>
              </w:rPr>
            </w:pPr>
            <w:r w:rsidRPr="00C65A83">
              <w:rPr>
                <w:b w:val="0"/>
                <w:sz w:val="24"/>
                <w:szCs w:val="24"/>
              </w:rPr>
              <w:t>Căn cứ để xử lý vi phạm:</w:t>
            </w:r>
            <w:r w:rsidRPr="00E47DA6">
              <w:rPr>
                <w:b w:val="0"/>
                <w:sz w:val="24"/>
                <w:szCs w:val="24"/>
              </w:rPr>
              <w:t xml:space="preserve"> Đây là cơ sở quan trọng để các cơ quan thanh tra, kiểm tra (như Công an, Quản lý thị trường) có thể xử phạt ngay nếu phát hiện cơ sở vẫn duy trì hoạt động sau ngày nhận quyết định thu hồi, giúp đảm bảo tính nghiêm minh của pháp luật về hóa </w:t>
            </w:r>
          </w:p>
        </w:tc>
      </w:tr>
      <w:tr w:rsidR="007D693B" w:rsidRPr="00E47DA6" w:rsidTr="00915D38">
        <w:tc>
          <w:tcPr>
            <w:tcW w:w="5023" w:type="dxa"/>
          </w:tcPr>
          <w:p w:rsidR="003139BE" w:rsidRPr="00E47DA6" w:rsidRDefault="003139BE" w:rsidP="00915D38">
            <w:pPr>
              <w:widowControl w:val="0"/>
              <w:spacing w:before="0" w:after="0"/>
              <w:jc w:val="both"/>
              <w:rPr>
                <w:sz w:val="24"/>
                <w:szCs w:val="24"/>
              </w:rPr>
            </w:pPr>
            <w:r w:rsidRPr="00E47DA6">
              <w:rPr>
                <w:sz w:val="24"/>
                <w:szCs w:val="24"/>
              </w:rPr>
              <w:lastRenderedPageBreak/>
              <w:t>Điều 23. Đăng ký hóa chất mới</w:t>
            </w:r>
          </w:p>
          <w:p w:rsidR="003139BE" w:rsidRPr="00E47DA6" w:rsidRDefault="003139BE" w:rsidP="00915D38">
            <w:pPr>
              <w:widowControl w:val="0"/>
              <w:spacing w:before="0" w:after="0"/>
              <w:jc w:val="both"/>
              <w:rPr>
                <w:b w:val="0"/>
                <w:sz w:val="24"/>
                <w:szCs w:val="24"/>
              </w:rPr>
            </w:pPr>
            <w:r w:rsidRPr="00E47DA6">
              <w:rPr>
                <w:b w:val="0"/>
                <w:sz w:val="24"/>
                <w:szCs w:val="24"/>
              </w:rPr>
              <w:t>4. Trình tự, thủ tục, tiếp nhận đăng ký và thẩm định hóa chất mới</w:t>
            </w:r>
          </w:p>
          <w:p w:rsidR="003139BE" w:rsidRPr="00E47DA6" w:rsidRDefault="003139BE" w:rsidP="00915D38">
            <w:pPr>
              <w:widowControl w:val="0"/>
              <w:spacing w:before="0" w:after="0"/>
              <w:jc w:val="both"/>
              <w:rPr>
                <w:b w:val="0"/>
                <w:sz w:val="24"/>
                <w:szCs w:val="24"/>
              </w:rPr>
            </w:pPr>
            <w:r w:rsidRPr="00E47DA6">
              <w:rPr>
                <w:b w:val="0"/>
                <w:sz w:val="24"/>
                <w:szCs w:val="24"/>
              </w:rPr>
              <w:t>a) Thời hạn thẩm định, xác nhận là 90 ngày làm việc kể từ ngày cơ quan tiếp nhận hồ sơ nhận đủ hồ sơ hợp lệ, không bao gồm thời gian tổ chức, cá nhân phải hoàn chỉnh hồ sơ theo quy định tại khoản 1, khoản 2 Điều này;</w:t>
            </w:r>
          </w:p>
          <w:p w:rsidR="007D693B" w:rsidRPr="00E47DA6" w:rsidRDefault="003139BE" w:rsidP="00915D38">
            <w:pPr>
              <w:widowControl w:val="0"/>
              <w:spacing w:before="0" w:after="0"/>
              <w:jc w:val="both"/>
              <w:rPr>
                <w:b w:val="0"/>
                <w:sz w:val="24"/>
                <w:szCs w:val="24"/>
              </w:rPr>
            </w:pPr>
            <w:r w:rsidRPr="00E47DA6">
              <w:rPr>
                <w:b w:val="0"/>
                <w:sz w:val="24"/>
                <w:szCs w:val="24"/>
              </w:rPr>
              <w:t>g) Trường hợp Hội đồng đánh giá hóa chất kiến nghị Bộ Công Thương cho phép nhập khẩu, sản xuất hóa chất được đánh giá, Bộ Công Thương có trách nhiệm xác nhận đăng ký hóa chất mới trong thời gian 07 ngày làm việc kể từ ngày tổ chức, cá nhân hoàn thiện hồ sơ;</w:t>
            </w:r>
          </w:p>
        </w:tc>
        <w:tc>
          <w:tcPr>
            <w:tcW w:w="5023" w:type="dxa"/>
          </w:tcPr>
          <w:p w:rsidR="003139BE" w:rsidRPr="00E47DA6" w:rsidRDefault="003139BE" w:rsidP="00915D38">
            <w:pPr>
              <w:widowControl w:val="0"/>
              <w:spacing w:before="0" w:after="0"/>
              <w:jc w:val="both"/>
              <w:rPr>
                <w:sz w:val="24"/>
                <w:szCs w:val="24"/>
              </w:rPr>
            </w:pPr>
            <w:r w:rsidRPr="00E47DA6">
              <w:rPr>
                <w:sz w:val="24"/>
                <w:szCs w:val="24"/>
              </w:rPr>
              <w:t xml:space="preserve">Điều </w:t>
            </w:r>
            <w:r w:rsidR="00C65A83" w:rsidRPr="00E47DA6">
              <w:rPr>
                <w:sz w:val="24"/>
                <w:szCs w:val="24"/>
              </w:rPr>
              <w:t>23</w:t>
            </w:r>
            <w:r w:rsidRPr="00E47DA6">
              <w:rPr>
                <w:sz w:val="24"/>
                <w:szCs w:val="24"/>
              </w:rPr>
              <w:t xml:space="preserve">. </w:t>
            </w:r>
            <w:r w:rsidR="00131DF3" w:rsidRPr="00E47DA6">
              <w:rPr>
                <w:sz w:val="24"/>
                <w:szCs w:val="24"/>
              </w:rPr>
              <w:t>Sửa đổi, bổ sung Điều 23</w:t>
            </w:r>
          </w:p>
          <w:p w:rsidR="003139BE" w:rsidRPr="00E47DA6" w:rsidRDefault="003139BE" w:rsidP="00915D38">
            <w:pPr>
              <w:widowControl w:val="0"/>
              <w:spacing w:before="0" w:after="0"/>
              <w:jc w:val="both"/>
              <w:rPr>
                <w:b w:val="0"/>
                <w:sz w:val="24"/>
                <w:szCs w:val="24"/>
              </w:rPr>
            </w:pPr>
            <w:r w:rsidRPr="00E47DA6">
              <w:rPr>
                <w:b w:val="0"/>
                <w:sz w:val="24"/>
                <w:szCs w:val="24"/>
              </w:rPr>
              <w:t xml:space="preserve">1. Sửa đổi, bổ sung điểm a khoản 4 Điều 23 như sau: </w:t>
            </w:r>
          </w:p>
          <w:p w:rsidR="003139BE" w:rsidRPr="00E47DA6" w:rsidRDefault="003139BE" w:rsidP="00915D38">
            <w:pPr>
              <w:widowControl w:val="0"/>
              <w:spacing w:before="0" w:after="0"/>
              <w:jc w:val="both"/>
              <w:rPr>
                <w:b w:val="0"/>
                <w:sz w:val="24"/>
                <w:szCs w:val="24"/>
              </w:rPr>
            </w:pPr>
            <w:r w:rsidRPr="00E47DA6">
              <w:rPr>
                <w:b w:val="0"/>
                <w:sz w:val="24"/>
                <w:szCs w:val="24"/>
              </w:rPr>
              <w:t>“a) Thời hạn thẩm định, xác nhận là 50 ngày làm việc kể từ ngày cơ quan tiếp nhận hồ sơ nhận đủ hồ sơ hợp lệ, không bao gồm thời gian tổ chức, cá nhân phải hoàn chỉnh hồ sơ theo quy định tại khoản 1, khoản 2 Điều này;”</w:t>
            </w:r>
          </w:p>
          <w:p w:rsidR="003139BE" w:rsidRPr="00E47DA6" w:rsidRDefault="003139BE" w:rsidP="00915D38">
            <w:pPr>
              <w:widowControl w:val="0"/>
              <w:spacing w:before="0" w:after="0"/>
              <w:jc w:val="both"/>
              <w:rPr>
                <w:b w:val="0"/>
                <w:sz w:val="24"/>
                <w:szCs w:val="24"/>
              </w:rPr>
            </w:pPr>
            <w:r w:rsidRPr="00E47DA6">
              <w:rPr>
                <w:b w:val="0"/>
                <w:sz w:val="24"/>
                <w:szCs w:val="24"/>
              </w:rPr>
              <w:t xml:space="preserve">2. Sửa đổi, bổ sung điểm g khoản 4 Điều 23 như sau: </w:t>
            </w:r>
          </w:p>
          <w:p w:rsidR="007D693B" w:rsidRPr="00E47DA6" w:rsidRDefault="003139BE" w:rsidP="00915D38">
            <w:pPr>
              <w:widowControl w:val="0"/>
              <w:spacing w:before="0" w:after="0"/>
              <w:jc w:val="both"/>
              <w:rPr>
                <w:b w:val="0"/>
                <w:sz w:val="24"/>
                <w:szCs w:val="24"/>
              </w:rPr>
            </w:pPr>
            <w:r w:rsidRPr="00E47DA6">
              <w:rPr>
                <w:b w:val="0"/>
                <w:sz w:val="24"/>
                <w:szCs w:val="24"/>
              </w:rPr>
              <w:t>“g) Trường hợp Hội đồng đánh giá hóa chất kiến nghị Bộ Công Thương cho phép nhập khẩu, sản xuất hóa chất được đánh giá, Bộ Công Thương có trách nhiệm xác nhận đăng ký hóa chất mới trong thời gian 03 ngày làm việc kể từ ngày tổ chức, cá nhân hoàn thiện hồ sơ;”</w:t>
            </w:r>
          </w:p>
        </w:tc>
        <w:tc>
          <w:tcPr>
            <w:tcW w:w="5024" w:type="dxa"/>
          </w:tcPr>
          <w:p w:rsidR="00915D38" w:rsidRPr="00E47DA6" w:rsidRDefault="00915D38" w:rsidP="00915D38">
            <w:pPr>
              <w:widowControl w:val="0"/>
              <w:spacing w:before="0" w:after="0"/>
              <w:jc w:val="both"/>
              <w:rPr>
                <w:b w:val="0"/>
                <w:sz w:val="24"/>
                <w:szCs w:val="24"/>
              </w:rPr>
            </w:pPr>
            <w:r w:rsidRPr="00E47DA6">
              <w:rPr>
                <w:b w:val="0"/>
                <w:sz w:val="24"/>
                <w:szCs w:val="24"/>
              </w:rPr>
              <w:t>- Rút ngắn thời gian thẩm định, xác nhận (tại điểm a khoản 4): Từ 90 ngày xuống còn 50 ngày làm việc: Thực hiện phương án đơn giản hóa thủ tục hành chính quy định tại Nghị quyết số 19/2026/NQ-CP. Việc cắt giảm gần một nửa thời gian thẩm định giúp loại bỏ rào cản về mặt thời gian cho các loại hồ sơ phức tạp, hỗ trợ doanh nghiệp nhanh chóng đưa sản phẩm mới vào thị trường, từ đó thúc đẩy đổi mới sáng tạo và nâng cao năng lực cạnh tranh</w:t>
            </w:r>
          </w:p>
          <w:p w:rsidR="007D693B" w:rsidRPr="00E47DA6" w:rsidRDefault="00915D38" w:rsidP="00915D38">
            <w:pPr>
              <w:widowControl w:val="0"/>
              <w:spacing w:before="0" w:after="0"/>
              <w:jc w:val="both"/>
              <w:rPr>
                <w:b w:val="0"/>
                <w:sz w:val="24"/>
                <w:szCs w:val="24"/>
              </w:rPr>
            </w:pPr>
            <w:r w:rsidRPr="00E47DA6">
              <w:rPr>
                <w:b w:val="0"/>
                <w:sz w:val="24"/>
                <w:szCs w:val="24"/>
              </w:rPr>
              <w:t>- Rút ngắn thời gian xác nhận đăng ký sau khi có kết quả thẩm định (tại điểm g khoản 4): Từ 07 ngày xuống còn 03 ngày làm việc: Nhằm tối ưu hóa quy trình hành chính nội bộ tại Bộ Công Thương theo tinh thần cải cách của Nghị quyết số 19/2026/NQ-CP. Khi Hội đồng đánh giá đã có kiến nghị thông qua, việc rút ngắn thời hạn cấp xác nhận xuống còn 03 ngày giúp giảm thiểu tối đa chi phí chờ đợi không cần thiết cho tổ chức, cá nhân thực hiện đăng ký hóa chất mới</w:t>
            </w:r>
          </w:p>
        </w:tc>
      </w:tr>
      <w:tr w:rsidR="007D693B" w:rsidRPr="00E47DA6" w:rsidTr="00131DF3">
        <w:tc>
          <w:tcPr>
            <w:tcW w:w="5023" w:type="dxa"/>
          </w:tcPr>
          <w:p w:rsidR="00915D38" w:rsidRPr="00E47DA6" w:rsidRDefault="00915D38" w:rsidP="00131DF3">
            <w:pPr>
              <w:widowControl w:val="0"/>
              <w:spacing w:before="0" w:after="0"/>
              <w:jc w:val="left"/>
              <w:rPr>
                <w:sz w:val="24"/>
                <w:szCs w:val="24"/>
              </w:rPr>
            </w:pPr>
            <w:r w:rsidRPr="00E47DA6">
              <w:rPr>
                <w:sz w:val="24"/>
                <w:szCs w:val="24"/>
              </w:rPr>
              <w:t>Điều 27. Chuyển đổi số trong quản lý nhà nước về hóa chất</w:t>
            </w:r>
          </w:p>
          <w:p w:rsidR="007D693B" w:rsidRPr="00E47DA6" w:rsidRDefault="00915D38" w:rsidP="00131DF3">
            <w:pPr>
              <w:widowControl w:val="0"/>
              <w:spacing w:before="0" w:after="0"/>
              <w:jc w:val="left"/>
              <w:rPr>
                <w:b w:val="0"/>
                <w:sz w:val="24"/>
                <w:szCs w:val="24"/>
              </w:rPr>
            </w:pPr>
            <w:r w:rsidRPr="00E47DA6">
              <w:rPr>
                <w:b w:val="0"/>
                <w:sz w:val="24"/>
                <w:szCs w:val="24"/>
              </w:rPr>
              <w:t xml:space="preserve">a) Chế độ cung cấp thông tin của cơ quan quản lý nhà nước Bộ, cơ quan ngang bộ có trách nhiệm đồng bộ, chia sẻ dữ liệu quản lý về hóa chất trên </w:t>
            </w:r>
            <w:r w:rsidRPr="00E47DA6">
              <w:rPr>
                <w:b w:val="0"/>
                <w:sz w:val="24"/>
                <w:szCs w:val="24"/>
              </w:rPr>
              <w:lastRenderedPageBreak/>
              <w:t>Cơ sở dữ liệu chuyên ngành hóa chất theo mẫu do Bộ trưởng Bộ Công Thương quy định bao gồm: tình hình hoạt động hóa chất và quản lý hóa chất thuộc lĩnh vực quản lý của các bộ, cơ quan ngang bộ; kết quả thực hiện chiến lược phát triển ngành công nghiệp hóa chất của các bộ, cơ quan ngang bộ; Cơ quan quản lý nhà nước có trách nhiệm khai thác, sử dụng thông tin đã có trên các cơ sở dữ liệu để thay thế thành phần hồ sơ giải quyết thủ tục hành chính khi việc đồng bộ, chia sẻ dữ liệu quản lý trên môi trường điện tử của cơ quan quản lý nhà nước được hoàn thiện.</w:t>
            </w:r>
          </w:p>
        </w:tc>
        <w:tc>
          <w:tcPr>
            <w:tcW w:w="5023" w:type="dxa"/>
            <w:vAlign w:val="center"/>
          </w:tcPr>
          <w:p w:rsidR="00915D38" w:rsidRPr="00E47DA6" w:rsidRDefault="00915D38" w:rsidP="00C65A83">
            <w:pPr>
              <w:widowControl w:val="0"/>
              <w:spacing w:before="0" w:after="0"/>
              <w:ind w:firstLine="80"/>
              <w:jc w:val="both"/>
              <w:rPr>
                <w:sz w:val="24"/>
                <w:szCs w:val="24"/>
              </w:rPr>
            </w:pPr>
            <w:r w:rsidRPr="00E47DA6">
              <w:rPr>
                <w:sz w:val="24"/>
                <w:szCs w:val="24"/>
              </w:rPr>
              <w:lastRenderedPageBreak/>
              <w:t xml:space="preserve">Điều </w:t>
            </w:r>
            <w:r w:rsidR="00A753AA" w:rsidRPr="00E47DA6">
              <w:rPr>
                <w:sz w:val="24"/>
                <w:szCs w:val="24"/>
              </w:rPr>
              <w:t>2</w:t>
            </w:r>
            <w:r w:rsidR="00C65A83" w:rsidRPr="00E47DA6">
              <w:rPr>
                <w:sz w:val="24"/>
                <w:szCs w:val="24"/>
              </w:rPr>
              <w:t>4</w:t>
            </w:r>
            <w:r w:rsidRPr="00E47DA6">
              <w:rPr>
                <w:sz w:val="24"/>
                <w:szCs w:val="24"/>
              </w:rPr>
              <w:t xml:space="preserve">. Sửa đổi, bổ sung Điều 27 </w:t>
            </w:r>
          </w:p>
          <w:p w:rsidR="00C65A83" w:rsidRPr="00E47DA6" w:rsidRDefault="00C65A83" w:rsidP="00C65A83">
            <w:pPr>
              <w:spacing w:line="240" w:lineRule="auto"/>
              <w:ind w:firstLine="80"/>
              <w:jc w:val="both"/>
              <w:rPr>
                <w:b w:val="0"/>
                <w:sz w:val="24"/>
                <w:szCs w:val="24"/>
              </w:rPr>
            </w:pPr>
            <w:r w:rsidRPr="00E47DA6">
              <w:rPr>
                <w:b w:val="0"/>
                <w:sz w:val="24"/>
                <w:szCs w:val="24"/>
              </w:rPr>
              <w:t>“3. Chế độ cung cấp thông tin </w:t>
            </w:r>
          </w:p>
          <w:p w:rsidR="00C65A83" w:rsidRPr="00E47DA6" w:rsidRDefault="00C65A83" w:rsidP="00C65A83">
            <w:pPr>
              <w:spacing w:line="240" w:lineRule="auto"/>
              <w:ind w:firstLine="80"/>
              <w:jc w:val="both"/>
              <w:rPr>
                <w:b w:val="0"/>
                <w:sz w:val="24"/>
                <w:szCs w:val="24"/>
              </w:rPr>
            </w:pPr>
            <w:r w:rsidRPr="00E47DA6">
              <w:rPr>
                <w:b w:val="0"/>
                <w:sz w:val="24"/>
                <w:szCs w:val="24"/>
              </w:rPr>
              <w:t>a) Chế độ cung cấp thông tin của cơ quan quản lý nhà nước</w:t>
            </w:r>
          </w:p>
          <w:p w:rsidR="00C65A83" w:rsidRPr="00E47DA6" w:rsidRDefault="00C65A83" w:rsidP="00C65A83">
            <w:pPr>
              <w:spacing w:before="200" w:after="0" w:line="240" w:lineRule="auto"/>
              <w:ind w:firstLine="80"/>
              <w:jc w:val="both"/>
              <w:rPr>
                <w:b w:val="0"/>
                <w:sz w:val="24"/>
                <w:szCs w:val="24"/>
              </w:rPr>
            </w:pPr>
            <w:r w:rsidRPr="00E47DA6">
              <w:rPr>
                <w:b w:val="0"/>
                <w:sz w:val="24"/>
                <w:szCs w:val="24"/>
              </w:rPr>
              <w:lastRenderedPageBreak/>
              <w:t>Bộ, cơ quan ngang bộ (trừ Bộ Tài chính), Ủy ban nhân dân cấp tỉnh trong phạm vi nhiệm vụ, quyền hạn của mình có trách nhiệm cập nhật, chia sẻ và đồng bộ dữ liệu quản lý về hóa chất trên Cơ sở dữ liệu chuyên ngành hóa chất bao gồm: tình hình hoạt động hóa chất và quản lý hóa chất thuộc lĩnh vực quản lý; kết quả thực hiện chiến lược phát triển ngành công nghiệp hóa chất; </w:t>
            </w:r>
          </w:p>
          <w:p w:rsidR="00C65A83" w:rsidRPr="00E47DA6" w:rsidRDefault="00C65A83" w:rsidP="00C65A83">
            <w:pPr>
              <w:spacing w:before="200" w:after="0" w:line="240" w:lineRule="auto"/>
              <w:ind w:firstLine="80"/>
              <w:jc w:val="both"/>
              <w:rPr>
                <w:b w:val="0"/>
                <w:sz w:val="24"/>
                <w:szCs w:val="24"/>
              </w:rPr>
            </w:pPr>
            <w:r w:rsidRPr="00E47DA6">
              <w:rPr>
                <w:b w:val="0"/>
                <w:sz w:val="24"/>
                <w:szCs w:val="24"/>
              </w:rPr>
              <w:t>Bộ Tài chính có trách nhiệm chia sẻ, đồng bộ dữ liệu về xuất khẩu, nhập khẩu hóa chất từ hệ thống thông tin hải quan với Cơ sở dữ liệu chuyên ngành hóa chất theo thời gian thực, bao gồm thông tin về tờ khai hải quan, tên hàng hóa, khối lượng, tổ chức, cá nhân xuất khẩu, nhập khẩu để phục vụ công tác quản lý nhà nước về hóa chất;</w:t>
            </w:r>
          </w:p>
          <w:p w:rsidR="00C65A83" w:rsidRPr="00E47DA6" w:rsidRDefault="00C65A83" w:rsidP="00C65A83">
            <w:pPr>
              <w:spacing w:before="240" w:after="0" w:line="240" w:lineRule="auto"/>
              <w:ind w:firstLine="80"/>
              <w:jc w:val="both"/>
              <w:rPr>
                <w:b w:val="0"/>
                <w:sz w:val="24"/>
                <w:szCs w:val="24"/>
              </w:rPr>
            </w:pPr>
            <w:r w:rsidRPr="00E47DA6">
              <w:rPr>
                <w:b w:val="0"/>
                <w:sz w:val="24"/>
                <w:szCs w:val="24"/>
              </w:rPr>
              <w:t>Cơ quan quản lý nhà nước có trách nhiệm khai thác, sử dụng thông tin đã có trên các cơ sở dữ liệu để thay thế thành phần hồ sơ giải quyết thủ tục hành chính khi việc đồng bộ, chia sẻ dữ liệu quản lý trên môi trường điện tử của cơ quan quản lý nhà nước được hoàn thiện;</w:t>
            </w:r>
          </w:p>
          <w:p w:rsidR="00C65A83" w:rsidRPr="00E47DA6" w:rsidRDefault="00C65A83" w:rsidP="00C65A83">
            <w:pPr>
              <w:spacing w:before="240" w:after="0" w:line="240" w:lineRule="auto"/>
              <w:ind w:firstLine="80"/>
              <w:jc w:val="both"/>
              <w:rPr>
                <w:b w:val="0"/>
                <w:sz w:val="24"/>
                <w:szCs w:val="24"/>
              </w:rPr>
            </w:pPr>
            <w:r w:rsidRPr="00E47DA6">
              <w:rPr>
                <w:b w:val="0"/>
                <w:sz w:val="24"/>
                <w:szCs w:val="24"/>
              </w:rPr>
              <w:t xml:space="preserve">Đối với các nội dung được phân cấp, phân quyền, Ủy ban nhân dân cấp tỉnh có trách nhiệm cập nhật đầy đủ, chính xác thông tin thuộc phạm vi quản lý lên Cơ sở dữ liệu chuyên ngành hóa chất định kỳ trước ngày 05 hằng tháng hoặc ngay sau khi phát sinh thông tin, bao gồm: thông tin thủ tục hành chính; thông tin đối tượng thực hiện thủ tục hành chính; Mã số doanh nghiệp/mã số định danh của tổ chức, cá nhân; Địa chỉ trụ sở chính, địa điểm sản xuất, kinh doanh, kho chứa hoặc địa điểm hoạt động có liên quan; tên hóa chất, mã CAS, nhóm hóa chất, mục đích sử dụng </w:t>
            </w:r>
            <w:r w:rsidRPr="00E47DA6">
              <w:rPr>
                <w:b w:val="0"/>
                <w:sz w:val="24"/>
                <w:szCs w:val="24"/>
              </w:rPr>
              <w:lastRenderedPageBreak/>
              <w:t>và quy mô, công suất hoặc khối lượng liên quan; số, ngày cấp, ngày hết hạn và tình trạng hiệu lực của Giấy phép, Giấy chứng nhận, chứng chỉ hoặc Quyết định phê duyệt.”</w:t>
            </w:r>
          </w:p>
          <w:p w:rsidR="00C65A83" w:rsidRPr="00E47DA6" w:rsidRDefault="00C65A83" w:rsidP="00C65A83">
            <w:pPr>
              <w:spacing w:before="240" w:after="0" w:line="240" w:lineRule="auto"/>
              <w:ind w:firstLine="80"/>
              <w:jc w:val="both"/>
              <w:rPr>
                <w:b w:val="0"/>
                <w:sz w:val="24"/>
                <w:szCs w:val="24"/>
              </w:rPr>
            </w:pPr>
            <w:r w:rsidRPr="00E47DA6">
              <w:rPr>
                <w:b w:val="0"/>
                <w:sz w:val="24"/>
                <w:szCs w:val="24"/>
              </w:rPr>
              <w:t>b) Chế độ cung cấp thông tin của tổ chức, cá nhân </w:t>
            </w:r>
          </w:p>
          <w:p w:rsidR="00C65A83" w:rsidRPr="00E47DA6" w:rsidRDefault="00C65A83" w:rsidP="00C65A83">
            <w:pPr>
              <w:shd w:val="clear" w:color="auto" w:fill="FFFFFF"/>
              <w:spacing w:after="0" w:line="240" w:lineRule="auto"/>
              <w:ind w:firstLine="80"/>
              <w:jc w:val="both"/>
              <w:rPr>
                <w:b w:val="0"/>
                <w:sz w:val="24"/>
                <w:szCs w:val="24"/>
              </w:rPr>
            </w:pPr>
            <w:r w:rsidRPr="00E47DA6">
              <w:rPr>
                <w:b w:val="0"/>
                <w:sz w:val="24"/>
                <w:szCs w:val="24"/>
              </w:rPr>
              <w:t>Tổ chức, cá nhân hoạt động hóa chất có nghĩa vụ cung cấp, cập nhật đầy đủ, kịp thời, chính xác các thông tin sau đây vào Cơ sở dữ liệu chuyên ngành hóa chất theo mẫu do Bộ trưởng Bộ Công Thương quy định bao gồm:</w:t>
            </w:r>
          </w:p>
          <w:p w:rsidR="00C65A83" w:rsidRPr="00E47DA6" w:rsidRDefault="00C65A83" w:rsidP="00C65A83">
            <w:pPr>
              <w:shd w:val="clear" w:color="auto" w:fill="FFFFFF"/>
              <w:spacing w:after="0" w:line="240" w:lineRule="auto"/>
              <w:ind w:firstLine="80"/>
              <w:jc w:val="both"/>
              <w:rPr>
                <w:b w:val="0"/>
                <w:sz w:val="24"/>
                <w:szCs w:val="24"/>
              </w:rPr>
            </w:pPr>
            <w:r w:rsidRPr="00E47DA6">
              <w:rPr>
                <w:b w:val="0"/>
                <w:sz w:val="24"/>
                <w:szCs w:val="24"/>
              </w:rPr>
              <w:t>Tình hình hoạt động hóa chất của năm trước đó trước ngày 15 tháng 01 hàng năm;</w:t>
            </w:r>
          </w:p>
          <w:p w:rsidR="00C65A83" w:rsidRPr="00E47DA6" w:rsidRDefault="00C65A83" w:rsidP="00C65A83">
            <w:pPr>
              <w:shd w:val="clear" w:color="auto" w:fill="FFFFFF"/>
              <w:spacing w:after="0" w:line="240" w:lineRule="auto"/>
              <w:ind w:firstLine="80"/>
              <w:jc w:val="both"/>
              <w:rPr>
                <w:b w:val="0"/>
                <w:sz w:val="24"/>
                <w:szCs w:val="24"/>
              </w:rPr>
            </w:pPr>
            <w:r w:rsidRPr="00E47DA6">
              <w:rPr>
                <w:b w:val="0"/>
                <w:sz w:val="24"/>
                <w:szCs w:val="24"/>
              </w:rPr>
              <w:t>Tình hình thực hiện dự án theo tiến độ từng giai đoạn đầu tư xây dựng của chủ đầu tư dự án hóa chất trong giai đoạn trước khi hoàn thành công trình và đưa công trình vào sử dụng;</w:t>
            </w:r>
          </w:p>
          <w:p w:rsidR="00C65A83" w:rsidRPr="00E47DA6" w:rsidRDefault="00C65A83" w:rsidP="00C65A83">
            <w:pPr>
              <w:shd w:val="clear" w:color="auto" w:fill="FFFFFF"/>
              <w:spacing w:after="0" w:line="240" w:lineRule="auto"/>
              <w:ind w:firstLine="80"/>
              <w:jc w:val="both"/>
              <w:rPr>
                <w:b w:val="0"/>
                <w:sz w:val="24"/>
                <w:szCs w:val="24"/>
              </w:rPr>
            </w:pPr>
            <w:r w:rsidRPr="00E47DA6">
              <w:rPr>
                <w:b w:val="0"/>
                <w:sz w:val="24"/>
                <w:szCs w:val="24"/>
              </w:rPr>
              <w:t>Tình hình thực hiện hoạt động sản xuất, kinh doanh định kỳ hằng năm của chủ đầu tư dự án hóa chất sau khi hoàn thành công trình và đưa công trình vào sử dụng;</w:t>
            </w:r>
          </w:p>
          <w:p w:rsidR="00C65A83" w:rsidRPr="00E47DA6" w:rsidRDefault="00C65A83" w:rsidP="00C65A83">
            <w:pPr>
              <w:shd w:val="clear" w:color="auto" w:fill="FFFFFF"/>
              <w:spacing w:after="0" w:line="240" w:lineRule="auto"/>
              <w:ind w:firstLine="80"/>
              <w:jc w:val="both"/>
              <w:rPr>
                <w:b w:val="0"/>
                <w:sz w:val="24"/>
                <w:szCs w:val="24"/>
              </w:rPr>
            </w:pPr>
            <w:r w:rsidRPr="00E47DA6">
              <w:rPr>
                <w:b w:val="0"/>
                <w:sz w:val="24"/>
                <w:szCs w:val="24"/>
              </w:rPr>
              <w:t>Tình hình sản xuất, kinh doanh, xuất khẩu, nhập khẩu đối với sản phẩm chứa hóa chất nguy hiểm của tổ chức;</w:t>
            </w:r>
          </w:p>
          <w:p w:rsidR="00C65A83" w:rsidRPr="00E47DA6" w:rsidRDefault="00C65A83" w:rsidP="00C65A83">
            <w:pPr>
              <w:shd w:val="clear" w:color="auto" w:fill="FFFFFF"/>
              <w:spacing w:after="0" w:line="240" w:lineRule="auto"/>
              <w:ind w:firstLine="80"/>
              <w:jc w:val="both"/>
              <w:rPr>
                <w:b w:val="0"/>
                <w:sz w:val="24"/>
                <w:szCs w:val="24"/>
              </w:rPr>
            </w:pPr>
            <w:r w:rsidRPr="00E47DA6">
              <w:rPr>
                <w:b w:val="0"/>
                <w:sz w:val="24"/>
                <w:szCs w:val="24"/>
              </w:rPr>
              <w:t>Tình hình hoạt động hóa chất khi có sự cố xảy ra trong hoạt động hóa chất, chấm dứt hoạt động hóa chất và khi có yêu cầu của cơ quan có thẩm quyền.”</w:t>
            </w:r>
          </w:p>
          <w:p w:rsidR="007D693B" w:rsidRPr="00E47DA6" w:rsidRDefault="007D693B" w:rsidP="00C65A83">
            <w:pPr>
              <w:widowControl w:val="0"/>
              <w:spacing w:before="0" w:after="0"/>
              <w:ind w:firstLine="80"/>
              <w:jc w:val="both"/>
              <w:rPr>
                <w:b w:val="0"/>
                <w:sz w:val="24"/>
                <w:szCs w:val="24"/>
              </w:rPr>
            </w:pPr>
          </w:p>
        </w:tc>
        <w:tc>
          <w:tcPr>
            <w:tcW w:w="5024" w:type="dxa"/>
            <w:vAlign w:val="center"/>
          </w:tcPr>
          <w:p w:rsidR="007D693B" w:rsidRPr="00E47DA6" w:rsidRDefault="00C65A83" w:rsidP="00C65A83">
            <w:pPr>
              <w:spacing w:before="200" w:after="0" w:line="240" w:lineRule="auto"/>
              <w:ind w:firstLine="80"/>
              <w:jc w:val="both"/>
              <w:rPr>
                <w:b w:val="0"/>
                <w:sz w:val="24"/>
                <w:szCs w:val="24"/>
              </w:rPr>
            </w:pPr>
            <w:r w:rsidRPr="00E47DA6">
              <w:rPr>
                <w:b w:val="0"/>
                <w:sz w:val="24"/>
                <w:szCs w:val="24"/>
              </w:rPr>
              <w:lastRenderedPageBreak/>
              <w:t>Tối ưu hóa dữ liệu</w:t>
            </w:r>
            <w:r w:rsidRPr="00E47DA6">
              <w:rPr>
                <w:b w:val="0"/>
                <w:sz w:val="24"/>
                <w:szCs w:val="24"/>
              </w:rPr>
              <w:t>: Việc Bộ Tài chính chia sẻ dữ liệu hải quan thời gian thực giúp kiểm soát luồng hóa chất ngay khi thông quan, hỗ trợ quản lý nhà nước kịp thời.</w:t>
            </w:r>
          </w:p>
          <w:p w:rsidR="00C65A83" w:rsidRPr="00E47DA6" w:rsidRDefault="00C65A83" w:rsidP="00C65A83">
            <w:pPr>
              <w:spacing w:before="200" w:after="0" w:line="240" w:lineRule="auto"/>
              <w:ind w:firstLine="80"/>
              <w:jc w:val="both"/>
              <w:rPr>
                <w:b w:val="0"/>
                <w:sz w:val="24"/>
                <w:szCs w:val="24"/>
              </w:rPr>
            </w:pPr>
            <w:r w:rsidRPr="00E47DA6">
              <w:rPr>
                <w:b w:val="0"/>
                <w:sz w:val="24"/>
                <w:szCs w:val="24"/>
              </w:rPr>
              <w:lastRenderedPageBreak/>
              <w:t>Phân cấp triệt để</w:t>
            </w:r>
            <w:r w:rsidRPr="00E47DA6">
              <w:rPr>
                <w:b w:val="0"/>
                <w:sz w:val="24"/>
                <w:szCs w:val="24"/>
              </w:rPr>
              <w:t>: Đề cao vai trò quản lý của địa phương và đảm bảo Cơ sở dữ liệu quốc gia luôn được cập nhật chính xác diễn biến thực tế tại các tỉnh.</w:t>
            </w:r>
          </w:p>
          <w:p w:rsidR="00C65A83" w:rsidRPr="00E47DA6" w:rsidRDefault="00C65A83" w:rsidP="00C65A83">
            <w:pPr>
              <w:spacing w:before="200" w:after="0" w:line="240" w:lineRule="auto"/>
              <w:ind w:firstLine="80"/>
              <w:jc w:val="both"/>
              <w:rPr>
                <w:b w:val="0"/>
                <w:sz w:val="24"/>
                <w:szCs w:val="24"/>
              </w:rPr>
            </w:pPr>
            <w:r w:rsidRPr="00E47DA6">
              <w:rPr>
                <w:b w:val="0"/>
                <w:sz w:val="24"/>
                <w:szCs w:val="24"/>
              </w:rPr>
              <w:t>Đồng bộ hóa dữ liệu sớm</w:t>
            </w:r>
            <w:r w:rsidRPr="00E47DA6">
              <w:rPr>
                <w:b w:val="0"/>
                <w:sz w:val="24"/>
                <w:szCs w:val="24"/>
              </w:rPr>
              <w:t>: Giúp cơ quan quản lý có số liệu tổng hợp sớm hơn một tháng để phục vụ công tác dự báo và quản lý an toàn hóa chất trên toàn quốc.</w:t>
            </w:r>
          </w:p>
          <w:p w:rsidR="00C65A83" w:rsidRPr="00E47DA6" w:rsidRDefault="00C65A83" w:rsidP="00C65A83">
            <w:pPr>
              <w:spacing w:before="200" w:after="0" w:line="240" w:lineRule="auto"/>
              <w:ind w:firstLine="80"/>
              <w:jc w:val="both"/>
              <w:rPr>
                <w:b w:val="0"/>
                <w:sz w:val="24"/>
                <w:szCs w:val="24"/>
              </w:rPr>
            </w:pPr>
            <w:r w:rsidRPr="00E47DA6">
              <w:rPr>
                <w:b w:val="0"/>
                <w:sz w:val="24"/>
                <w:szCs w:val="24"/>
              </w:rPr>
              <w:t>Giám sát khép kín</w:t>
            </w:r>
            <w:r w:rsidRPr="00E47DA6">
              <w:rPr>
                <w:b w:val="0"/>
                <w:sz w:val="24"/>
                <w:szCs w:val="24"/>
              </w:rPr>
              <w:t>: Đảm bảo mọi giai đoạn từ khi đầu tư dự án đến khi sản xuất sản phẩm cuối cùng đều được ghi nhận trên hệ thống điện tử</w:t>
            </w:r>
          </w:p>
        </w:tc>
      </w:tr>
      <w:tr w:rsidR="00915D38" w:rsidRPr="00E47DA6" w:rsidTr="00131DF3">
        <w:tc>
          <w:tcPr>
            <w:tcW w:w="5023" w:type="dxa"/>
            <w:vAlign w:val="center"/>
          </w:tcPr>
          <w:p w:rsidR="0043501A" w:rsidRPr="00E47DA6" w:rsidRDefault="0043501A" w:rsidP="00A10FB5">
            <w:pPr>
              <w:widowControl w:val="0"/>
              <w:spacing w:before="0" w:after="0"/>
              <w:jc w:val="both"/>
              <w:rPr>
                <w:sz w:val="24"/>
                <w:szCs w:val="24"/>
              </w:rPr>
            </w:pPr>
            <w:r w:rsidRPr="00E47DA6">
              <w:rPr>
                <w:sz w:val="24"/>
                <w:szCs w:val="24"/>
              </w:rPr>
              <w:lastRenderedPageBreak/>
              <w:t>Điều 29. Công bố thông tin về hàm lượng hóa chất nguy hiểm trong sản phẩm, hàng hóa</w:t>
            </w:r>
          </w:p>
          <w:p w:rsidR="002E0C80" w:rsidRPr="00E47DA6" w:rsidRDefault="002E0C80" w:rsidP="002E0C80">
            <w:pPr>
              <w:shd w:val="clear" w:color="auto" w:fill="FFFFFF"/>
              <w:spacing w:line="234" w:lineRule="atLeast"/>
              <w:jc w:val="left"/>
              <w:rPr>
                <w:b w:val="0"/>
                <w:sz w:val="24"/>
                <w:szCs w:val="24"/>
              </w:rPr>
            </w:pPr>
            <w:r w:rsidRPr="00E47DA6">
              <w:rPr>
                <w:b w:val="0"/>
                <w:sz w:val="24"/>
                <w:szCs w:val="24"/>
              </w:rPr>
              <w:t xml:space="preserve">1. Khai báo các thông tin sau đây lên Cơ sở dữ </w:t>
            </w:r>
            <w:r w:rsidRPr="00E47DA6">
              <w:rPr>
                <w:b w:val="0"/>
                <w:sz w:val="24"/>
                <w:szCs w:val="24"/>
              </w:rPr>
              <w:lastRenderedPageBreak/>
              <w:t>liệu chuyên ngành hóa chất (khai báo theo lô hàng sản xuất hoặc nhập khẩu) trước khi đưa sản phẩm, hàng hóa lưu thông trên thị trường:</w:t>
            </w:r>
          </w:p>
          <w:p w:rsidR="002E0C80" w:rsidRPr="00E47DA6" w:rsidRDefault="002E0C80" w:rsidP="002E0C80">
            <w:pPr>
              <w:shd w:val="clear" w:color="auto" w:fill="FFFFFF"/>
              <w:spacing w:line="234" w:lineRule="atLeast"/>
              <w:jc w:val="left"/>
              <w:rPr>
                <w:b w:val="0"/>
                <w:sz w:val="24"/>
                <w:szCs w:val="24"/>
              </w:rPr>
            </w:pPr>
            <w:r w:rsidRPr="00E47DA6">
              <w:rPr>
                <w:b w:val="0"/>
                <w:sz w:val="24"/>
                <w:szCs w:val="24"/>
              </w:rPr>
              <w:t>a) Tên sản phẩm, hàng hóa chứa hóa chất nguy hiểm;</w:t>
            </w:r>
          </w:p>
          <w:p w:rsidR="002E0C80" w:rsidRPr="00E47DA6" w:rsidRDefault="002E0C80" w:rsidP="002E0C80">
            <w:pPr>
              <w:shd w:val="clear" w:color="auto" w:fill="FFFFFF"/>
              <w:spacing w:line="234" w:lineRule="atLeast"/>
              <w:jc w:val="left"/>
              <w:rPr>
                <w:b w:val="0"/>
                <w:sz w:val="24"/>
                <w:szCs w:val="24"/>
              </w:rPr>
            </w:pPr>
            <w:r w:rsidRPr="00E47DA6">
              <w:rPr>
                <w:b w:val="0"/>
                <w:sz w:val="24"/>
                <w:szCs w:val="24"/>
              </w:rPr>
              <w:t>b) Tên hóa chất nguy hiểm;</w:t>
            </w:r>
          </w:p>
          <w:p w:rsidR="002E0C80" w:rsidRPr="00E47DA6" w:rsidRDefault="002E0C80" w:rsidP="002E0C80">
            <w:pPr>
              <w:shd w:val="clear" w:color="auto" w:fill="FFFFFF"/>
              <w:spacing w:line="234" w:lineRule="atLeast"/>
              <w:jc w:val="left"/>
              <w:rPr>
                <w:b w:val="0"/>
                <w:sz w:val="24"/>
                <w:szCs w:val="24"/>
              </w:rPr>
            </w:pPr>
            <w:r w:rsidRPr="00E47DA6">
              <w:rPr>
                <w:b w:val="0"/>
                <w:sz w:val="24"/>
                <w:szCs w:val="24"/>
              </w:rPr>
              <w:t>c) Đặc tính nguy hiểm của hóa chất;</w:t>
            </w:r>
          </w:p>
          <w:p w:rsidR="002E0C80" w:rsidRPr="00E47DA6" w:rsidRDefault="002E0C80" w:rsidP="002E0C80">
            <w:pPr>
              <w:shd w:val="clear" w:color="auto" w:fill="FFFFFF"/>
              <w:spacing w:line="234" w:lineRule="atLeast"/>
              <w:jc w:val="left"/>
              <w:rPr>
                <w:b w:val="0"/>
                <w:sz w:val="24"/>
                <w:szCs w:val="24"/>
              </w:rPr>
            </w:pPr>
            <w:r w:rsidRPr="00E47DA6">
              <w:rPr>
                <w:b w:val="0"/>
                <w:sz w:val="24"/>
                <w:szCs w:val="24"/>
              </w:rPr>
              <w:t>d) Hàm lượng;</w:t>
            </w:r>
          </w:p>
          <w:p w:rsidR="00915D38" w:rsidRPr="00E47DA6" w:rsidRDefault="002E0C80" w:rsidP="002E0C80">
            <w:pPr>
              <w:shd w:val="clear" w:color="auto" w:fill="FFFFFF"/>
              <w:spacing w:line="234" w:lineRule="atLeast"/>
              <w:jc w:val="left"/>
              <w:rPr>
                <w:b w:val="0"/>
                <w:sz w:val="24"/>
                <w:szCs w:val="24"/>
              </w:rPr>
            </w:pPr>
            <w:r w:rsidRPr="00E47DA6">
              <w:rPr>
                <w:b w:val="0"/>
                <w:sz w:val="24"/>
                <w:szCs w:val="24"/>
              </w:rPr>
              <w:t>đ) Lĩnh vực sử dụng của sản phẩm chứa hóa chất nguy hiểm.</w:t>
            </w:r>
          </w:p>
        </w:tc>
        <w:tc>
          <w:tcPr>
            <w:tcW w:w="5023" w:type="dxa"/>
          </w:tcPr>
          <w:p w:rsidR="0043501A" w:rsidRPr="00E47DA6" w:rsidRDefault="0043501A" w:rsidP="00A10FB5">
            <w:pPr>
              <w:widowControl w:val="0"/>
              <w:spacing w:before="0" w:after="0"/>
              <w:jc w:val="both"/>
              <w:rPr>
                <w:sz w:val="24"/>
                <w:szCs w:val="24"/>
              </w:rPr>
            </w:pPr>
            <w:r w:rsidRPr="00E47DA6">
              <w:rPr>
                <w:sz w:val="24"/>
                <w:szCs w:val="24"/>
              </w:rPr>
              <w:lastRenderedPageBreak/>
              <w:t>Điề</w:t>
            </w:r>
            <w:r w:rsidR="00931119" w:rsidRPr="00E47DA6">
              <w:rPr>
                <w:sz w:val="24"/>
                <w:szCs w:val="24"/>
              </w:rPr>
              <w:t xml:space="preserve">u </w:t>
            </w:r>
            <w:r w:rsidR="00C65A83" w:rsidRPr="00E47DA6">
              <w:rPr>
                <w:sz w:val="24"/>
                <w:szCs w:val="24"/>
              </w:rPr>
              <w:t>25</w:t>
            </w:r>
            <w:r w:rsidRPr="00E47DA6">
              <w:rPr>
                <w:sz w:val="24"/>
                <w:szCs w:val="24"/>
              </w:rPr>
              <w:t>. Sửa đổi, bổ sung Điều 29</w:t>
            </w:r>
          </w:p>
          <w:p w:rsidR="00C65A83" w:rsidRPr="00E47DA6" w:rsidRDefault="00C65A83" w:rsidP="00C65A83">
            <w:pPr>
              <w:shd w:val="clear" w:color="auto" w:fill="FFFFFF"/>
              <w:spacing w:line="234" w:lineRule="atLeast"/>
              <w:jc w:val="both"/>
              <w:rPr>
                <w:b w:val="0"/>
                <w:sz w:val="24"/>
                <w:szCs w:val="24"/>
              </w:rPr>
            </w:pPr>
            <w:r w:rsidRPr="00E47DA6">
              <w:rPr>
                <w:b w:val="0"/>
                <w:sz w:val="24"/>
                <w:szCs w:val="24"/>
              </w:rPr>
              <w:t>1. Sửa đổi, bổ sung khoản 1 Điều 29 như sau:</w:t>
            </w:r>
          </w:p>
          <w:p w:rsidR="00C65A83" w:rsidRPr="00E47DA6" w:rsidRDefault="00C65A83" w:rsidP="00C65A83">
            <w:pPr>
              <w:shd w:val="clear" w:color="auto" w:fill="FFFFFF"/>
              <w:spacing w:line="234" w:lineRule="atLeast"/>
              <w:jc w:val="both"/>
              <w:rPr>
                <w:b w:val="0"/>
                <w:sz w:val="24"/>
                <w:szCs w:val="24"/>
              </w:rPr>
            </w:pPr>
            <w:r w:rsidRPr="00E47DA6">
              <w:rPr>
                <w:b w:val="0"/>
                <w:sz w:val="24"/>
                <w:szCs w:val="24"/>
              </w:rPr>
              <w:t xml:space="preserve">“1. Công bố các thông tin sau đây lên Cơ sở dữ </w:t>
            </w:r>
            <w:r w:rsidRPr="00E47DA6">
              <w:rPr>
                <w:b w:val="0"/>
                <w:sz w:val="24"/>
                <w:szCs w:val="24"/>
              </w:rPr>
              <w:lastRenderedPageBreak/>
              <w:t>liệu chuyên ngành hoá chất trước khi đưa sản phẩm, hàng hoá lưu thông trên thị trường:</w:t>
            </w:r>
          </w:p>
          <w:p w:rsidR="00C65A83" w:rsidRPr="00E47DA6" w:rsidRDefault="00C65A83" w:rsidP="00C65A83">
            <w:pPr>
              <w:shd w:val="clear" w:color="auto" w:fill="FFFFFF"/>
              <w:spacing w:line="234" w:lineRule="atLeast"/>
              <w:jc w:val="both"/>
              <w:rPr>
                <w:b w:val="0"/>
                <w:sz w:val="24"/>
                <w:szCs w:val="24"/>
              </w:rPr>
            </w:pPr>
            <w:r w:rsidRPr="00E47DA6">
              <w:rPr>
                <w:b w:val="0"/>
                <w:sz w:val="24"/>
                <w:szCs w:val="24"/>
              </w:rPr>
              <w:t>a) Tên sản phẩm, hàng hóa chứa hóa chất nguy hiểm;</w:t>
            </w:r>
          </w:p>
          <w:p w:rsidR="00C65A83" w:rsidRPr="00E47DA6" w:rsidRDefault="00C65A83" w:rsidP="00C65A83">
            <w:pPr>
              <w:shd w:val="clear" w:color="auto" w:fill="FFFFFF"/>
              <w:spacing w:line="234" w:lineRule="atLeast"/>
              <w:jc w:val="both"/>
              <w:rPr>
                <w:b w:val="0"/>
                <w:sz w:val="24"/>
                <w:szCs w:val="24"/>
              </w:rPr>
            </w:pPr>
            <w:r w:rsidRPr="00E47DA6">
              <w:rPr>
                <w:b w:val="0"/>
                <w:sz w:val="24"/>
                <w:szCs w:val="24"/>
              </w:rPr>
              <w:t>b) Tên hóa chất nguy hiểm;</w:t>
            </w:r>
          </w:p>
          <w:p w:rsidR="00C65A83" w:rsidRPr="00E47DA6" w:rsidRDefault="00C65A83" w:rsidP="00C65A83">
            <w:pPr>
              <w:shd w:val="clear" w:color="auto" w:fill="FFFFFF"/>
              <w:spacing w:line="234" w:lineRule="atLeast"/>
              <w:jc w:val="both"/>
              <w:rPr>
                <w:b w:val="0"/>
                <w:sz w:val="24"/>
                <w:szCs w:val="24"/>
              </w:rPr>
            </w:pPr>
            <w:r w:rsidRPr="00E47DA6">
              <w:rPr>
                <w:b w:val="0"/>
                <w:sz w:val="24"/>
                <w:szCs w:val="24"/>
              </w:rPr>
              <w:t>c) Đặc tính nguy hiểm của hóa chất;</w:t>
            </w:r>
          </w:p>
          <w:p w:rsidR="00C65A83" w:rsidRPr="00E47DA6" w:rsidRDefault="00C65A83" w:rsidP="00C65A83">
            <w:pPr>
              <w:shd w:val="clear" w:color="auto" w:fill="FFFFFF"/>
              <w:spacing w:line="234" w:lineRule="atLeast"/>
              <w:jc w:val="both"/>
              <w:rPr>
                <w:b w:val="0"/>
                <w:sz w:val="24"/>
                <w:szCs w:val="24"/>
              </w:rPr>
            </w:pPr>
            <w:r w:rsidRPr="00E47DA6">
              <w:rPr>
                <w:b w:val="0"/>
                <w:sz w:val="24"/>
                <w:szCs w:val="24"/>
              </w:rPr>
              <w:t>d) Hàm lượng;</w:t>
            </w:r>
          </w:p>
          <w:p w:rsidR="00C65A83" w:rsidRPr="00E47DA6" w:rsidRDefault="00C65A83" w:rsidP="00C65A83">
            <w:pPr>
              <w:shd w:val="clear" w:color="auto" w:fill="FFFFFF"/>
              <w:spacing w:line="234" w:lineRule="atLeast"/>
              <w:jc w:val="both"/>
              <w:rPr>
                <w:b w:val="0"/>
                <w:sz w:val="24"/>
                <w:szCs w:val="24"/>
              </w:rPr>
            </w:pPr>
            <w:r w:rsidRPr="00E47DA6">
              <w:rPr>
                <w:b w:val="0"/>
                <w:sz w:val="24"/>
                <w:szCs w:val="24"/>
              </w:rPr>
              <w:t>đ) Lĩnh vực sử dụng của sản phẩm chứa hóa chất nguy hiểm;</w:t>
            </w:r>
          </w:p>
          <w:p w:rsidR="00C65A83" w:rsidRPr="00E47DA6" w:rsidRDefault="00C65A83" w:rsidP="00C65A83">
            <w:pPr>
              <w:shd w:val="clear" w:color="auto" w:fill="FFFFFF"/>
              <w:spacing w:line="234" w:lineRule="atLeast"/>
              <w:jc w:val="both"/>
              <w:rPr>
                <w:b w:val="0"/>
                <w:sz w:val="24"/>
                <w:szCs w:val="24"/>
              </w:rPr>
            </w:pPr>
            <w:r w:rsidRPr="00E47DA6">
              <w:rPr>
                <w:b w:val="0"/>
                <w:sz w:val="24"/>
                <w:szCs w:val="24"/>
              </w:rPr>
              <w:t>e) Khối lượng sản xuất và nhập khẩu sản phẩm, hàng hóa hằng năm.”</w:t>
            </w:r>
          </w:p>
          <w:p w:rsidR="00915D38" w:rsidRPr="00E47DA6" w:rsidRDefault="00915D38" w:rsidP="00A10FB5">
            <w:pPr>
              <w:widowControl w:val="0"/>
              <w:spacing w:before="0" w:after="0"/>
              <w:jc w:val="both"/>
              <w:rPr>
                <w:b w:val="0"/>
                <w:sz w:val="24"/>
                <w:szCs w:val="24"/>
              </w:rPr>
            </w:pPr>
          </w:p>
        </w:tc>
        <w:tc>
          <w:tcPr>
            <w:tcW w:w="5024" w:type="dxa"/>
            <w:vAlign w:val="center"/>
          </w:tcPr>
          <w:p w:rsidR="00C65A83" w:rsidRPr="00C65A83" w:rsidRDefault="00C65A83" w:rsidP="00C65A83">
            <w:pPr>
              <w:shd w:val="clear" w:color="auto" w:fill="FFFFFF"/>
              <w:spacing w:line="234" w:lineRule="atLeast"/>
              <w:jc w:val="both"/>
              <w:rPr>
                <w:b w:val="0"/>
                <w:sz w:val="24"/>
                <w:szCs w:val="24"/>
              </w:rPr>
            </w:pPr>
            <w:r w:rsidRPr="00C65A83">
              <w:rPr>
                <w:b w:val="0"/>
                <w:sz w:val="24"/>
                <w:szCs w:val="24"/>
              </w:rPr>
              <w:lastRenderedPageBreak/>
              <w:t>Quản lý tổng lượng hóa chất lưu thông:</w:t>
            </w:r>
            <w:r w:rsidRPr="00E47DA6">
              <w:rPr>
                <w:b w:val="0"/>
                <w:sz w:val="24"/>
                <w:szCs w:val="24"/>
              </w:rPr>
              <w:t xml:space="preserve"> Trước đây, cơ quan nhà nước chỉ nắm bắt được danh mục và hàm lượng (tỷ lệ %) hóa chất trong sản </w:t>
            </w:r>
            <w:r w:rsidRPr="00E47DA6">
              <w:rPr>
                <w:b w:val="0"/>
                <w:sz w:val="24"/>
                <w:szCs w:val="24"/>
              </w:rPr>
              <w:lastRenderedPageBreak/>
              <w:t xml:space="preserve">phẩm. Việc bổ sung yêu cầu công bố </w:t>
            </w:r>
            <w:r w:rsidRPr="00C65A83">
              <w:rPr>
                <w:b w:val="0"/>
                <w:sz w:val="24"/>
                <w:szCs w:val="24"/>
              </w:rPr>
              <w:t>"Khối lượng sản xuất và nhập khẩu hằng năm"</w:t>
            </w:r>
            <w:r w:rsidRPr="00E47DA6">
              <w:rPr>
                <w:b w:val="0"/>
                <w:sz w:val="24"/>
                <w:szCs w:val="24"/>
              </w:rPr>
              <w:t xml:space="preserve"> giúp nhà nước xác định chính xác </w:t>
            </w:r>
            <w:r w:rsidRPr="00C65A83">
              <w:rPr>
                <w:b w:val="0"/>
                <w:sz w:val="24"/>
                <w:szCs w:val="24"/>
              </w:rPr>
              <w:t>tổng trọng lượng</w:t>
            </w:r>
            <w:r w:rsidRPr="00E47DA6">
              <w:rPr>
                <w:b w:val="0"/>
                <w:sz w:val="24"/>
                <w:szCs w:val="24"/>
              </w:rPr>
              <w:t xml:space="preserve"> hóa chất nguy hiểm thực tế đang lưu thông trên thị trường dưới dạng thành phẩm.</w:t>
            </w:r>
          </w:p>
          <w:p w:rsidR="00C65A83" w:rsidRPr="00C65A83" w:rsidRDefault="00C65A83" w:rsidP="00C65A83">
            <w:pPr>
              <w:shd w:val="clear" w:color="auto" w:fill="FFFFFF"/>
              <w:spacing w:line="234" w:lineRule="atLeast"/>
              <w:jc w:val="both"/>
              <w:rPr>
                <w:b w:val="0"/>
                <w:sz w:val="24"/>
                <w:szCs w:val="24"/>
              </w:rPr>
            </w:pPr>
            <w:r w:rsidRPr="00C65A83">
              <w:rPr>
                <w:b w:val="0"/>
                <w:sz w:val="24"/>
                <w:szCs w:val="24"/>
              </w:rPr>
              <w:t>Đánh giá mức độ rủi ro quốc gia:</w:t>
            </w:r>
            <w:r w:rsidRPr="00E47DA6">
              <w:rPr>
                <w:b w:val="0"/>
                <w:sz w:val="24"/>
                <w:szCs w:val="24"/>
              </w:rPr>
              <w:t xml:space="preserve"> Thông tin về khối lượng là căn cứ quan trọng để đánh giá mức độ phơi nhiễm và rủi ro của hóa chất đối với cộng đồng và môi trường. Nếu một hóa chất có độc tính cao nhưng khối lượng lưu hành rất lớn, các biện pháp ứng phó sự cố và kiểm soát hậu kiểm sẽ được ưu tiên cao hơn.</w:t>
            </w:r>
          </w:p>
          <w:p w:rsidR="00C65A83" w:rsidRPr="00C65A83" w:rsidRDefault="00C65A83" w:rsidP="00C65A83">
            <w:pPr>
              <w:shd w:val="clear" w:color="auto" w:fill="FFFFFF"/>
              <w:spacing w:line="234" w:lineRule="atLeast"/>
              <w:jc w:val="both"/>
              <w:rPr>
                <w:b w:val="0"/>
                <w:sz w:val="24"/>
                <w:szCs w:val="24"/>
              </w:rPr>
            </w:pPr>
            <w:r w:rsidRPr="00C65A83">
              <w:rPr>
                <w:b w:val="0"/>
                <w:sz w:val="24"/>
                <w:szCs w:val="24"/>
              </w:rPr>
              <w:t>Chuẩn hóa thuật ngữ quản lý:</w:t>
            </w:r>
            <w:r w:rsidRPr="00E47DA6">
              <w:rPr>
                <w:b w:val="0"/>
                <w:sz w:val="24"/>
                <w:szCs w:val="24"/>
              </w:rPr>
              <w:t xml:space="preserve"> Thay đổi từ "Khai báo" sang </w:t>
            </w:r>
            <w:r w:rsidRPr="00C65A83">
              <w:rPr>
                <w:b w:val="0"/>
                <w:sz w:val="24"/>
                <w:szCs w:val="24"/>
              </w:rPr>
              <w:t>"Công bố"</w:t>
            </w:r>
            <w:r w:rsidRPr="00E47DA6">
              <w:rPr>
                <w:b w:val="0"/>
                <w:sz w:val="24"/>
                <w:szCs w:val="24"/>
              </w:rPr>
              <w:t xml:space="preserve"> nhấn mạnh tính công khai và trách nhiệm của doanh nghiệp đối với người tiêu dùng. Thông tin này phải được đưa lên Cơ sở dữ liệu chuyên ngành hóa chất </w:t>
            </w:r>
            <w:r w:rsidRPr="00C65A83">
              <w:rPr>
                <w:b w:val="0"/>
                <w:sz w:val="24"/>
                <w:szCs w:val="24"/>
              </w:rPr>
              <w:t>trước khi</w:t>
            </w:r>
            <w:r w:rsidRPr="00E47DA6">
              <w:rPr>
                <w:b w:val="0"/>
                <w:sz w:val="24"/>
                <w:szCs w:val="24"/>
              </w:rPr>
              <w:t xml:space="preserve"> đưa sản phẩm ra thị trường, giúp người dùng và các bên liên quan dễ dàng tra cứu.</w:t>
            </w:r>
          </w:p>
          <w:p w:rsidR="00C65A83" w:rsidRPr="00C65A83" w:rsidRDefault="00C65A83" w:rsidP="00C65A83">
            <w:pPr>
              <w:shd w:val="clear" w:color="auto" w:fill="FFFFFF"/>
              <w:spacing w:line="234" w:lineRule="atLeast"/>
              <w:jc w:val="both"/>
              <w:rPr>
                <w:rFonts w:ascii="Google Sans Text" w:eastAsia="Times New Roman" w:hAnsi="Google Sans Text"/>
                <w:b w:val="0"/>
                <w:sz w:val="21"/>
                <w:szCs w:val="21"/>
              </w:rPr>
            </w:pPr>
            <w:r w:rsidRPr="00C65A83">
              <w:rPr>
                <w:b w:val="0"/>
                <w:sz w:val="24"/>
                <w:szCs w:val="24"/>
              </w:rPr>
              <w:t>Tăng cường tính minh bạch:</w:t>
            </w:r>
            <w:r w:rsidRPr="00E47DA6">
              <w:rPr>
                <w:b w:val="0"/>
                <w:sz w:val="24"/>
                <w:szCs w:val="24"/>
              </w:rPr>
              <w:t xml:space="preserve"> Việc yêu cầu số liệu khối lượng hằng năm buộc doanh nghiệp phải theo dõi sát sao chuỗi cung ứng và sản xuất của mình, từ đó nâng cao tính tự giác trong việc tuân thủ các ngưỡng an toàn hóa chất quy định</w:t>
            </w:r>
          </w:p>
          <w:p w:rsidR="00915D38" w:rsidRPr="00E47DA6" w:rsidRDefault="00915D38" w:rsidP="007D693B">
            <w:pPr>
              <w:widowControl w:val="0"/>
              <w:spacing w:before="0" w:after="0"/>
              <w:jc w:val="left"/>
              <w:rPr>
                <w:b w:val="0"/>
                <w:sz w:val="24"/>
                <w:szCs w:val="24"/>
              </w:rPr>
            </w:pPr>
          </w:p>
        </w:tc>
      </w:tr>
      <w:tr w:rsidR="00915D38" w:rsidRPr="00E47DA6" w:rsidTr="007D693B">
        <w:tc>
          <w:tcPr>
            <w:tcW w:w="5023" w:type="dxa"/>
            <w:vAlign w:val="center"/>
          </w:tcPr>
          <w:p w:rsidR="00AA1FB1" w:rsidRPr="00E47DA6" w:rsidRDefault="00AA1FB1" w:rsidP="00AA1FB1">
            <w:pPr>
              <w:widowControl w:val="0"/>
              <w:spacing w:before="0" w:after="0"/>
              <w:jc w:val="left"/>
              <w:rPr>
                <w:sz w:val="24"/>
                <w:szCs w:val="24"/>
              </w:rPr>
            </w:pPr>
            <w:r w:rsidRPr="00E47DA6">
              <w:rPr>
                <w:sz w:val="24"/>
                <w:szCs w:val="24"/>
              </w:rPr>
              <w:lastRenderedPageBreak/>
              <w:t>Điều 30. Điều khoản chuyển tiếp</w:t>
            </w:r>
          </w:p>
          <w:p w:rsidR="00AA1FB1" w:rsidRPr="00E47DA6" w:rsidRDefault="00AA1FB1" w:rsidP="00AA1FB1">
            <w:pPr>
              <w:widowControl w:val="0"/>
              <w:spacing w:before="0" w:after="0"/>
              <w:jc w:val="left"/>
              <w:rPr>
                <w:b w:val="0"/>
                <w:sz w:val="24"/>
                <w:szCs w:val="24"/>
              </w:rPr>
            </w:pPr>
            <w:r w:rsidRPr="00E47DA6">
              <w:rPr>
                <w:b w:val="0"/>
                <w:sz w:val="24"/>
                <w:szCs w:val="24"/>
              </w:rPr>
              <w:t xml:space="preserve">1. Tổ chức, cá nhân đã được cơ quan có thẩm quyền cấp Giấy phép sản xuất, kinh doanh, xuất khẩu, nhập khẩu hóa chất Bảng, tiền chất công nghiệp, hóa chất hạn chế sản xuất kinh doanh trong lĩnh vực công nghiệp trước ngày Nghị định này có hiệu lực thi hành được tiếp tục hoạt động theo Giấy phép đã được cấp đến khi hết thời hạn </w:t>
            </w:r>
            <w:r w:rsidRPr="00E47DA6">
              <w:rPr>
                <w:b w:val="0"/>
                <w:sz w:val="24"/>
                <w:szCs w:val="24"/>
              </w:rPr>
              <w:lastRenderedPageBreak/>
              <w:t>của Giấy phép.</w:t>
            </w:r>
          </w:p>
          <w:p w:rsidR="00AA1FB1" w:rsidRPr="00E47DA6" w:rsidRDefault="00AA1FB1" w:rsidP="00AA1FB1">
            <w:pPr>
              <w:widowControl w:val="0"/>
              <w:spacing w:before="0" w:after="0"/>
              <w:jc w:val="left"/>
              <w:rPr>
                <w:b w:val="0"/>
                <w:sz w:val="24"/>
                <w:szCs w:val="24"/>
              </w:rPr>
            </w:pPr>
          </w:p>
        </w:tc>
        <w:tc>
          <w:tcPr>
            <w:tcW w:w="5023" w:type="dxa"/>
            <w:vAlign w:val="center"/>
          </w:tcPr>
          <w:p w:rsidR="00A753AA" w:rsidRPr="00E47DA6" w:rsidRDefault="00A753AA" w:rsidP="00A753AA">
            <w:pPr>
              <w:widowControl w:val="0"/>
              <w:spacing w:before="0" w:after="0"/>
              <w:jc w:val="left"/>
              <w:rPr>
                <w:sz w:val="24"/>
                <w:szCs w:val="24"/>
              </w:rPr>
            </w:pPr>
            <w:r w:rsidRPr="00E47DA6">
              <w:rPr>
                <w:sz w:val="24"/>
                <w:szCs w:val="24"/>
              </w:rPr>
              <w:lastRenderedPageBreak/>
              <w:t>Điều 2</w:t>
            </w:r>
            <w:r w:rsidR="00C65A83" w:rsidRPr="00E47DA6">
              <w:rPr>
                <w:sz w:val="24"/>
                <w:szCs w:val="24"/>
              </w:rPr>
              <w:t>6</w:t>
            </w:r>
            <w:r w:rsidRPr="00E47DA6">
              <w:rPr>
                <w:sz w:val="24"/>
                <w:szCs w:val="24"/>
              </w:rPr>
              <w:t>. Sửa đổi, bổ sung Điều 30</w:t>
            </w:r>
          </w:p>
          <w:p w:rsidR="00545FCD" w:rsidRPr="00E47DA6" w:rsidRDefault="00545FCD" w:rsidP="00545FCD">
            <w:pPr>
              <w:widowControl w:val="0"/>
              <w:spacing w:before="0" w:after="0"/>
              <w:jc w:val="both"/>
              <w:rPr>
                <w:b w:val="0"/>
                <w:sz w:val="24"/>
                <w:szCs w:val="24"/>
              </w:rPr>
            </w:pPr>
            <w:r w:rsidRPr="00E47DA6">
              <w:rPr>
                <w:b w:val="0"/>
                <w:sz w:val="24"/>
                <w:szCs w:val="24"/>
              </w:rPr>
              <w:t>1. Sửa đổi, bổ sung khoản 1 như sau:</w:t>
            </w:r>
          </w:p>
          <w:p w:rsidR="00545FCD" w:rsidRPr="00E47DA6" w:rsidRDefault="00545FCD" w:rsidP="00545FCD">
            <w:pPr>
              <w:widowControl w:val="0"/>
              <w:spacing w:before="0" w:after="0"/>
              <w:jc w:val="both"/>
              <w:rPr>
                <w:b w:val="0"/>
                <w:sz w:val="24"/>
                <w:szCs w:val="24"/>
              </w:rPr>
            </w:pPr>
            <w:r w:rsidRPr="00E47DA6">
              <w:rPr>
                <w:b w:val="0"/>
                <w:sz w:val="24"/>
                <w:szCs w:val="24"/>
              </w:rPr>
              <w:t xml:space="preserve">“1. Tổ chức, cá nhân đã được cơ quan có thẩm quyền cấp Giấy phép sản xuất, kinh doanh, xuất khẩu, nhập khẩu hóa chất Bảng, tiền chất công nghiệp, hóa chất hạn chế sản xuất kinh doanh trong lĩnh vực công nghiệp trước ngày Nghị định này có hiệu lực thi hành được tiếp tục hoạt động </w:t>
            </w:r>
            <w:r w:rsidRPr="00E47DA6">
              <w:rPr>
                <w:b w:val="0"/>
                <w:sz w:val="24"/>
                <w:szCs w:val="24"/>
              </w:rPr>
              <w:lastRenderedPageBreak/>
              <w:t>theo Giấy phép đã được cấp đến khi hết thời hạn của Giấy phép hoặc đến khi được cấp Giấy phép sản xuất, kinh doanh xuất khẩu, nhập khẩu hóa chất cần kiểm soát đặc biệt theo quy định tại Nghị định này, tùy thời điểm nào đến trước. Kể từ ngày được cấp Giấy phép sản xuất, kinh doanh, xuất khẩu, nhập khẩu hóa chất cần kiểm soát đặc biệt, Giấy phép sản xuất, kinh doanh, xuất khẩu, nhập khẩu hóa chất Bảng, tiền chất công nghiệp, hóa chất hạn chế sản xuất kinh doanh trong lĩnh vực công nghiệp hết hiệu lực. Trong thời hạn 10 ngày làm việc kể từ ngày được cấp Giấy phép mới, tổ chức, cá nhân có trách nhiệm nộp lại bản gốc Giấy phép cũ cho cơ quan đã cấp; cơ quan cấp phép có trách nhiệm cập nhật, công bố việc hết hiệu lực trên Cơ sở dữ liệu chuyên ngành hóa chất.”</w:t>
            </w:r>
          </w:p>
          <w:p w:rsidR="00545FCD" w:rsidRPr="00E47DA6" w:rsidRDefault="00545FCD" w:rsidP="00545FCD">
            <w:pPr>
              <w:widowControl w:val="0"/>
              <w:spacing w:before="0" w:after="0"/>
              <w:jc w:val="both"/>
              <w:rPr>
                <w:b w:val="0"/>
                <w:sz w:val="24"/>
                <w:szCs w:val="24"/>
              </w:rPr>
            </w:pPr>
            <w:r w:rsidRPr="00E47DA6">
              <w:rPr>
                <w:b w:val="0"/>
                <w:sz w:val="24"/>
                <w:szCs w:val="24"/>
              </w:rPr>
              <w:t>2. Bổ sung khoản 9 như sau:</w:t>
            </w:r>
          </w:p>
          <w:p w:rsidR="00545FCD" w:rsidRPr="00E47DA6" w:rsidRDefault="00545FCD" w:rsidP="00545FCD">
            <w:pPr>
              <w:widowControl w:val="0"/>
              <w:spacing w:before="0" w:after="0"/>
              <w:jc w:val="both"/>
              <w:rPr>
                <w:b w:val="0"/>
                <w:sz w:val="24"/>
                <w:szCs w:val="24"/>
              </w:rPr>
            </w:pPr>
            <w:r w:rsidRPr="00E47DA6">
              <w:rPr>
                <w:b w:val="0"/>
                <w:sz w:val="24"/>
                <w:szCs w:val="24"/>
              </w:rPr>
              <w:t>“9. Giấy phép sản xuất, kinh doanh hóa chất hạn chế sản xuất, kinh doanh trong lĩnh vực công nghiệp đã được cấp trước ngày Nghị định này có hiệu lực và còn thời hạn bị thu hồi đối với các trường hợp quy định tại khoản 1 Điều 19 của Luật Hóa chất.</w:t>
            </w:r>
          </w:p>
          <w:p w:rsidR="00545FCD" w:rsidRPr="00E47DA6" w:rsidRDefault="00545FCD" w:rsidP="00545FCD">
            <w:pPr>
              <w:widowControl w:val="0"/>
              <w:spacing w:before="0" w:after="0"/>
              <w:jc w:val="both"/>
              <w:rPr>
                <w:b w:val="0"/>
                <w:sz w:val="24"/>
                <w:szCs w:val="24"/>
              </w:rPr>
            </w:pPr>
            <w:r w:rsidRPr="00E47DA6">
              <w:rPr>
                <w:b w:val="0"/>
                <w:sz w:val="24"/>
                <w:szCs w:val="24"/>
              </w:rPr>
              <w:t>Thẩm quyền, trình tự, thủ tục thu hồi Giấy phép quy định tại khoản này được thực hiện tương ứng theo quy định tại Điều 22 Nghị định này.”</w:t>
            </w:r>
          </w:p>
          <w:p w:rsidR="00915D38" w:rsidRPr="00E47DA6" w:rsidRDefault="00915D38" w:rsidP="002E0C80">
            <w:pPr>
              <w:widowControl w:val="0"/>
              <w:spacing w:before="0" w:after="0"/>
              <w:jc w:val="both"/>
              <w:rPr>
                <w:b w:val="0"/>
                <w:sz w:val="24"/>
                <w:szCs w:val="24"/>
              </w:rPr>
            </w:pPr>
          </w:p>
        </w:tc>
        <w:tc>
          <w:tcPr>
            <w:tcW w:w="5024" w:type="dxa"/>
            <w:vAlign w:val="center"/>
          </w:tcPr>
          <w:p w:rsidR="00545FCD" w:rsidRPr="00545FCD" w:rsidRDefault="00545FCD" w:rsidP="00545FCD">
            <w:pPr>
              <w:widowControl w:val="0"/>
              <w:spacing w:before="0" w:after="0"/>
              <w:jc w:val="both"/>
              <w:rPr>
                <w:b w:val="0"/>
                <w:sz w:val="24"/>
                <w:szCs w:val="24"/>
              </w:rPr>
            </w:pPr>
            <w:r w:rsidRPr="00545FCD">
              <w:rPr>
                <w:b w:val="0"/>
                <w:sz w:val="24"/>
                <w:szCs w:val="24"/>
              </w:rPr>
              <w:lastRenderedPageBreak/>
              <w:t>Quản lý tập trung và tránh chồng chéo giấy phép:</w:t>
            </w:r>
            <w:r w:rsidRPr="00E47DA6">
              <w:rPr>
                <w:b w:val="0"/>
                <w:sz w:val="24"/>
                <w:szCs w:val="24"/>
              </w:rPr>
              <w:t xml:space="preserve"> Quy định mới làm rõ rằng khi doanh nghiệp đã được cấp Giấy phép mới (theo danh mục hóa chất cần kiểm soát đặc biệt mới), thì các Giấy phép cũ tương ứng (hóa chất Bảng, tiền chất...) sẽ </w:t>
            </w:r>
            <w:r w:rsidRPr="00545FCD">
              <w:rPr>
                <w:b w:val="0"/>
                <w:sz w:val="24"/>
                <w:szCs w:val="24"/>
              </w:rPr>
              <w:t>hết hiệu lực ngay lập tức</w:t>
            </w:r>
            <w:r w:rsidRPr="00E47DA6">
              <w:rPr>
                <w:b w:val="0"/>
                <w:sz w:val="24"/>
                <w:szCs w:val="24"/>
              </w:rPr>
              <w:t>. Điều này giúp tránh tình trạng một loại hóa chất tồn tại song song hai loại giấy phép quản lý khác nhau trên cùng một cơ sở.</w:t>
            </w:r>
          </w:p>
          <w:p w:rsidR="00545FCD" w:rsidRPr="00545FCD" w:rsidRDefault="00545FCD" w:rsidP="00545FCD">
            <w:pPr>
              <w:widowControl w:val="0"/>
              <w:spacing w:before="0" w:after="0"/>
              <w:jc w:val="both"/>
              <w:rPr>
                <w:b w:val="0"/>
                <w:sz w:val="24"/>
                <w:szCs w:val="24"/>
              </w:rPr>
            </w:pPr>
            <w:r w:rsidRPr="00545FCD">
              <w:rPr>
                <w:b w:val="0"/>
                <w:sz w:val="24"/>
                <w:szCs w:val="24"/>
              </w:rPr>
              <w:lastRenderedPageBreak/>
              <w:t>Tăng cường hậu kiểm và thu hồi văn bản vật lý:</w:t>
            </w:r>
            <w:r w:rsidRPr="00E47DA6">
              <w:rPr>
                <w:b w:val="0"/>
                <w:sz w:val="24"/>
                <w:szCs w:val="24"/>
              </w:rPr>
              <w:t xml:space="preserve"> Việc yêu cầu nộp lại bản gốc Giấy phép cũ trong vòng 10 ngày làm việc giúp cơ quan quản lý nhà nước kiểm soát chặt chẽ số lượng giấy phép đang lưu hành và cập nhật chính xác trạng thái trên Cơ sở dữ liệu chuyên ngành hóa chất.</w:t>
            </w:r>
          </w:p>
          <w:p w:rsidR="00545FCD" w:rsidRPr="00545FCD" w:rsidRDefault="00545FCD" w:rsidP="00545FCD">
            <w:pPr>
              <w:widowControl w:val="0"/>
              <w:spacing w:before="0" w:after="0"/>
              <w:jc w:val="both"/>
              <w:rPr>
                <w:b w:val="0"/>
                <w:sz w:val="24"/>
                <w:szCs w:val="24"/>
              </w:rPr>
            </w:pPr>
            <w:r w:rsidRPr="00545FCD">
              <w:rPr>
                <w:b w:val="0"/>
                <w:sz w:val="24"/>
                <w:szCs w:val="24"/>
              </w:rPr>
              <w:t>Tạo cơ sở pháp lý để thu hồi các giấy phép cũ không còn phù hợp:</w:t>
            </w:r>
            <w:r w:rsidRPr="00E47DA6">
              <w:rPr>
                <w:b w:val="0"/>
                <w:sz w:val="24"/>
                <w:szCs w:val="24"/>
              </w:rPr>
              <w:t xml:space="preserve"> Việc bổ sung khoản 9 giúp các cơ quan chức năng có căn cứ để thu hồi những Giấy phép hóa chất hạn chế đã cấp từ trước nếu trong quá trình hoạt động, doanh nghiệp vi phạm các điều kiện an toàn theo Luật Hóa chất, đảm bảo mọi cơ sở (dù cũ hay mới) đều phải tuân thủ nghiêm ngặt quy định an toàn hiện hành.</w:t>
            </w:r>
          </w:p>
          <w:p w:rsidR="00915D38" w:rsidRPr="00E47DA6" w:rsidRDefault="00915D38" w:rsidP="00545FCD">
            <w:pPr>
              <w:widowControl w:val="0"/>
              <w:spacing w:before="0" w:after="0"/>
              <w:jc w:val="both"/>
              <w:rPr>
                <w:b w:val="0"/>
                <w:sz w:val="24"/>
                <w:szCs w:val="24"/>
              </w:rPr>
            </w:pPr>
          </w:p>
        </w:tc>
      </w:tr>
    </w:tbl>
    <w:p w:rsidR="007D693B" w:rsidRPr="00E47DA6" w:rsidRDefault="007D693B" w:rsidP="00DD0816">
      <w:pPr>
        <w:widowControl w:val="0"/>
        <w:spacing w:before="0" w:after="0"/>
        <w:jc w:val="left"/>
        <w:rPr>
          <w:b w:val="0"/>
          <w:sz w:val="26"/>
          <w:szCs w:val="26"/>
        </w:rPr>
      </w:pPr>
    </w:p>
    <w:p w:rsidR="00AE06BE" w:rsidRPr="00E47DA6" w:rsidRDefault="00AE06BE" w:rsidP="00F95B68">
      <w:pPr>
        <w:widowControl w:val="0"/>
        <w:spacing w:before="0" w:after="0"/>
        <w:rPr>
          <w:b w:val="0"/>
          <w:sz w:val="26"/>
          <w:szCs w:val="26"/>
        </w:rPr>
      </w:pPr>
    </w:p>
    <w:p w:rsidR="00AE06BE" w:rsidRPr="00E47DA6" w:rsidRDefault="00AE06BE" w:rsidP="00F95B68">
      <w:pPr>
        <w:widowControl w:val="0"/>
        <w:spacing w:before="0" w:after="0"/>
        <w:rPr>
          <w:b w:val="0"/>
          <w:sz w:val="26"/>
          <w:szCs w:val="26"/>
        </w:rPr>
      </w:pPr>
    </w:p>
    <w:bookmarkEnd w:id="0"/>
    <w:p w:rsidR="00CD35AA" w:rsidRPr="00E47DA6" w:rsidRDefault="00CD35AA" w:rsidP="00F95B68">
      <w:pPr>
        <w:pStyle w:val="NoSpacing"/>
        <w:ind w:firstLine="0"/>
        <w:rPr>
          <w:sz w:val="26"/>
          <w:szCs w:val="26"/>
          <w:lang w:val="vi-VN"/>
        </w:rPr>
      </w:pPr>
    </w:p>
    <w:sectPr w:rsidR="00CD35AA" w:rsidRPr="00E47DA6" w:rsidSect="007D693B">
      <w:pgSz w:w="16839" w:h="11907" w:orient="landscape" w:code="9"/>
      <w:pgMar w:top="851" w:right="851" w:bottom="851" w:left="1134" w:header="720" w:footer="720" w:gutter="0"/>
      <w:cols w:space="720"/>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ogle Sans Tex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mo">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B09CE"/>
    <w:multiLevelType w:val="multilevel"/>
    <w:tmpl w:val="C3483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DB294B"/>
    <w:multiLevelType w:val="hybridMultilevel"/>
    <w:tmpl w:val="B1DAA90E"/>
    <w:lvl w:ilvl="0" w:tplc="CE7E66CA">
      <w:start w:val="3"/>
      <w:numFmt w:val="bullet"/>
      <w:lvlText w:val="-"/>
      <w:lvlJc w:val="left"/>
      <w:pPr>
        <w:ind w:left="720" w:hanging="360"/>
      </w:pPr>
      <w:rPr>
        <w:rFonts w:ascii="Google Sans Text" w:eastAsia="Calibri" w:hAnsi="Google Sans Tex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997B17"/>
    <w:multiLevelType w:val="hybridMultilevel"/>
    <w:tmpl w:val="83640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C0CDF"/>
    <w:multiLevelType w:val="hybridMultilevel"/>
    <w:tmpl w:val="122CA9BC"/>
    <w:lvl w:ilvl="0" w:tplc="6F4AE9D4">
      <w:start w:val="3"/>
      <w:numFmt w:val="bullet"/>
      <w:lvlText w:val="-"/>
      <w:lvlJc w:val="left"/>
      <w:pPr>
        <w:ind w:left="720" w:hanging="360"/>
      </w:pPr>
      <w:rPr>
        <w:rFonts w:ascii="Google Sans Text" w:eastAsia="Calibri" w:hAnsi="Google Sans Text"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F76D3B"/>
    <w:multiLevelType w:val="multilevel"/>
    <w:tmpl w:val="8FDC4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DC0316"/>
    <w:multiLevelType w:val="hybridMultilevel"/>
    <w:tmpl w:val="227C441C"/>
    <w:lvl w:ilvl="0" w:tplc="885E28AE">
      <w:start w:val="5"/>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EA04A59"/>
    <w:multiLevelType w:val="hybridMultilevel"/>
    <w:tmpl w:val="CD4C5824"/>
    <w:lvl w:ilvl="0" w:tplc="26329EF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18177008"/>
    <w:multiLevelType w:val="multilevel"/>
    <w:tmpl w:val="71F43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9146AF"/>
    <w:multiLevelType w:val="multilevel"/>
    <w:tmpl w:val="D8863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8A5AC0"/>
    <w:multiLevelType w:val="hybridMultilevel"/>
    <w:tmpl w:val="B8A03FB4"/>
    <w:lvl w:ilvl="0" w:tplc="CE0C563C">
      <w:start w:val="3"/>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239251F2"/>
    <w:multiLevelType w:val="multilevel"/>
    <w:tmpl w:val="12D26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41610A0"/>
    <w:multiLevelType w:val="multilevel"/>
    <w:tmpl w:val="12DAB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250587"/>
    <w:multiLevelType w:val="hybridMultilevel"/>
    <w:tmpl w:val="894A6B02"/>
    <w:lvl w:ilvl="0" w:tplc="B9DCA0D4">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6A4ECA"/>
    <w:multiLevelType w:val="hybridMultilevel"/>
    <w:tmpl w:val="7166D81A"/>
    <w:lvl w:ilvl="0" w:tplc="363E6EF6">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E84A9A"/>
    <w:multiLevelType w:val="multilevel"/>
    <w:tmpl w:val="64E88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C32649"/>
    <w:multiLevelType w:val="hybridMultilevel"/>
    <w:tmpl w:val="047C6F34"/>
    <w:lvl w:ilvl="0" w:tplc="4244B5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902C7B"/>
    <w:multiLevelType w:val="multilevel"/>
    <w:tmpl w:val="505EC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647448E"/>
    <w:multiLevelType w:val="hybridMultilevel"/>
    <w:tmpl w:val="26AA9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BB41C8"/>
    <w:multiLevelType w:val="hybridMultilevel"/>
    <w:tmpl w:val="22EAD65A"/>
    <w:lvl w:ilvl="0" w:tplc="C1C88FDA">
      <w:start w:val="1"/>
      <w:numFmt w:val="decimal"/>
      <w:lvlText w:val="%1."/>
      <w:lvlJc w:val="left"/>
      <w:pPr>
        <w:ind w:left="720" w:hanging="360"/>
      </w:pPr>
      <w:rPr>
        <w:rFonts w:ascii="Times New Roman" w:eastAsia="Times New Roman" w:hAnsi="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0B3108"/>
    <w:multiLevelType w:val="multilevel"/>
    <w:tmpl w:val="9D7C2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AE55109"/>
    <w:multiLevelType w:val="hybridMultilevel"/>
    <w:tmpl w:val="586A310E"/>
    <w:lvl w:ilvl="0" w:tplc="A34E9922">
      <w:start w:val="1"/>
      <w:numFmt w:val="decimal"/>
      <w:lvlText w:val="%1."/>
      <w:lvlJc w:val="left"/>
      <w:pPr>
        <w:ind w:left="720" w:hanging="360"/>
      </w:pPr>
      <w:rPr>
        <w:rFonts w:ascii="Times New Roman" w:eastAsia="Times New Roman" w:hAnsi="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E729C4"/>
    <w:multiLevelType w:val="multilevel"/>
    <w:tmpl w:val="0F0A6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A56951"/>
    <w:multiLevelType w:val="hybridMultilevel"/>
    <w:tmpl w:val="8684FDDA"/>
    <w:lvl w:ilvl="0" w:tplc="FC56FD2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ED4EC1"/>
    <w:multiLevelType w:val="multilevel"/>
    <w:tmpl w:val="233C357A"/>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4">
    <w:nsid w:val="6A5E6A3A"/>
    <w:multiLevelType w:val="multilevel"/>
    <w:tmpl w:val="EB187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FEC0BB3"/>
    <w:multiLevelType w:val="hybridMultilevel"/>
    <w:tmpl w:val="545A8058"/>
    <w:lvl w:ilvl="0" w:tplc="6D388EC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C90884"/>
    <w:multiLevelType w:val="hybridMultilevel"/>
    <w:tmpl w:val="6D26EA54"/>
    <w:lvl w:ilvl="0" w:tplc="8230CA6E">
      <w:start w:val="1"/>
      <w:numFmt w:val="bullet"/>
      <w:lvlText w:val="-"/>
      <w:lvlJc w:val="left"/>
      <w:pPr>
        <w:ind w:left="720" w:hanging="360"/>
      </w:pPr>
      <w:rPr>
        <w:rFonts w:ascii="Google Sans Text" w:eastAsia="Calibri" w:hAnsi="Google Sans Text" w:cs="Times New Roman" w:hint="default"/>
        <w:b/>
        <w:color w:val="30303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3"/>
  </w:num>
  <w:num w:numId="4">
    <w:abstractNumId w:val="5"/>
  </w:num>
  <w:num w:numId="5">
    <w:abstractNumId w:val="12"/>
  </w:num>
  <w:num w:numId="6">
    <w:abstractNumId w:val="6"/>
  </w:num>
  <w:num w:numId="7">
    <w:abstractNumId w:val="15"/>
  </w:num>
  <w:num w:numId="8">
    <w:abstractNumId w:val="17"/>
  </w:num>
  <w:num w:numId="9">
    <w:abstractNumId w:val="23"/>
  </w:num>
  <w:num w:numId="10">
    <w:abstractNumId w:val="2"/>
  </w:num>
  <w:num w:numId="11">
    <w:abstractNumId w:val="1"/>
  </w:num>
  <w:num w:numId="12">
    <w:abstractNumId w:val="18"/>
  </w:num>
  <w:num w:numId="13">
    <w:abstractNumId w:val="20"/>
  </w:num>
  <w:num w:numId="14">
    <w:abstractNumId w:val="11"/>
  </w:num>
  <w:num w:numId="15">
    <w:abstractNumId w:val="26"/>
  </w:num>
  <w:num w:numId="16">
    <w:abstractNumId w:val="3"/>
  </w:num>
  <w:num w:numId="17">
    <w:abstractNumId w:val="25"/>
  </w:num>
  <w:num w:numId="18">
    <w:abstractNumId w:val="22"/>
  </w:num>
  <w:num w:numId="19">
    <w:abstractNumId w:val="8"/>
  </w:num>
  <w:num w:numId="20">
    <w:abstractNumId w:val="4"/>
  </w:num>
  <w:num w:numId="21">
    <w:abstractNumId w:val="7"/>
  </w:num>
  <w:num w:numId="22">
    <w:abstractNumId w:val="21"/>
  </w:num>
  <w:num w:numId="23">
    <w:abstractNumId w:val="14"/>
  </w:num>
  <w:num w:numId="24">
    <w:abstractNumId w:val="24"/>
  </w:num>
  <w:num w:numId="25">
    <w:abstractNumId w:val="19"/>
  </w:num>
  <w:num w:numId="26">
    <w:abstractNumId w:val="10"/>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DDF"/>
    <w:rsid w:val="00014BAD"/>
    <w:rsid w:val="00017062"/>
    <w:rsid w:val="000176DD"/>
    <w:rsid w:val="00053D64"/>
    <w:rsid w:val="00054D9D"/>
    <w:rsid w:val="00057FB4"/>
    <w:rsid w:val="000719A3"/>
    <w:rsid w:val="000A56DE"/>
    <w:rsid w:val="000C51F8"/>
    <w:rsid w:val="000F539F"/>
    <w:rsid w:val="001007A9"/>
    <w:rsid w:val="00105BAF"/>
    <w:rsid w:val="00131DF3"/>
    <w:rsid w:val="00133F6F"/>
    <w:rsid w:val="00147B54"/>
    <w:rsid w:val="001558CB"/>
    <w:rsid w:val="00180532"/>
    <w:rsid w:val="0018565F"/>
    <w:rsid w:val="00195A2B"/>
    <w:rsid w:val="00196830"/>
    <w:rsid w:val="001B46A8"/>
    <w:rsid w:val="001B7AC6"/>
    <w:rsid w:val="001D2316"/>
    <w:rsid w:val="001E0075"/>
    <w:rsid w:val="001E0CE2"/>
    <w:rsid w:val="00205B24"/>
    <w:rsid w:val="00237C50"/>
    <w:rsid w:val="002570B6"/>
    <w:rsid w:val="00261D1F"/>
    <w:rsid w:val="00264D41"/>
    <w:rsid w:val="00264DFB"/>
    <w:rsid w:val="00273F35"/>
    <w:rsid w:val="002A2255"/>
    <w:rsid w:val="002B3157"/>
    <w:rsid w:val="002B41BF"/>
    <w:rsid w:val="002E0C80"/>
    <w:rsid w:val="00302480"/>
    <w:rsid w:val="00306E06"/>
    <w:rsid w:val="003139BE"/>
    <w:rsid w:val="00325253"/>
    <w:rsid w:val="0035179D"/>
    <w:rsid w:val="0037030C"/>
    <w:rsid w:val="00393CEE"/>
    <w:rsid w:val="003E6447"/>
    <w:rsid w:val="004336D7"/>
    <w:rsid w:val="0043501A"/>
    <w:rsid w:val="00490C82"/>
    <w:rsid w:val="004919F3"/>
    <w:rsid w:val="00491AD3"/>
    <w:rsid w:val="004A66DF"/>
    <w:rsid w:val="004B6D6C"/>
    <w:rsid w:val="004C28FF"/>
    <w:rsid w:val="004E54E7"/>
    <w:rsid w:val="004E70FA"/>
    <w:rsid w:val="0050000C"/>
    <w:rsid w:val="00531AA4"/>
    <w:rsid w:val="00542ABB"/>
    <w:rsid w:val="00545FCD"/>
    <w:rsid w:val="00577A8A"/>
    <w:rsid w:val="005B0E26"/>
    <w:rsid w:val="005B452F"/>
    <w:rsid w:val="005F49B2"/>
    <w:rsid w:val="00606DB0"/>
    <w:rsid w:val="00611159"/>
    <w:rsid w:val="00651B75"/>
    <w:rsid w:val="00657774"/>
    <w:rsid w:val="00657F62"/>
    <w:rsid w:val="00663209"/>
    <w:rsid w:val="006E19C8"/>
    <w:rsid w:val="006E40F5"/>
    <w:rsid w:val="00706F79"/>
    <w:rsid w:val="007102F4"/>
    <w:rsid w:val="00711BC7"/>
    <w:rsid w:val="007267CB"/>
    <w:rsid w:val="00744B5E"/>
    <w:rsid w:val="0076151F"/>
    <w:rsid w:val="00794C4E"/>
    <w:rsid w:val="007D693B"/>
    <w:rsid w:val="007F5506"/>
    <w:rsid w:val="007F66B5"/>
    <w:rsid w:val="00814F49"/>
    <w:rsid w:val="00846A7A"/>
    <w:rsid w:val="008C10FA"/>
    <w:rsid w:val="008C7D66"/>
    <w:rsid w:val="00915D38"/>
    <w:rsid w:val="009212F1"/>
    <w:rsid w:val="00931119"/>
    <w:rsid w:val="009656F8"/>
    <w:rsid w:val="009754CA"/>
    <w:rsid w:val="00977A76"/>
    <w:rsid w:val="0099041E"/>
    <w:rsid w:val="00991F78"/>
    <w:rsid w:val="00997F52"/>
    <w:rsid w:val="009B3B23"/>
    <w:rsid w:val="009B76ED"/>
    <w:rsid w:val="009D66A7"/>
    <w:rsid w:val="00A10FB5"/>
    <w:rsid w:val="00A43A68"/>
    <w:rsid w:val="00A444B5"/>
    <w:rsid w:val="00A67259"/>
    <w:rsid w:val="00A753AA"/>
    <w:rsid w:val="00A81D06"/>
    <w:rsid w:val="00A9142A"/>
    <w:rsid w:val="00A97FF3"/>
    <w:rsid w:val="00AA1FB1"/>
    <w:rsid w:val="00AE06BE"/>
    <w:rsid w:val="00AE2C81"/>
    <w:rsid w:val="00B167D2"/>
    <w:rsid w:val="00BA0E79"/>
    <w:rsid w:val="00BA43A6"/>
    <w:rsid w:val="00BE3EAA"/>
    <w:rsid w:val="00BF0772"/>
    <w:rsid w:val="00BF387D"/>
    <w:rsid w:val="00C11B3D"/>
    <w:rsid w:val="00C135C4"/>
    <w:rsid w:val="00C14C83"/>
    <w:rsid w:val="00C65A83"/>
    <w:rsid w:val="00C704F4"/>
    <w:rsid w:val="00C74F5C"/>
    <w:rsid w:val="00C76EB7"/>
    <w:rsid w:val="00C825E1"/>
    <w:rsid w:val="00C93F75"/>
    <w:rsid w:val="00CA5A90"/>
    <w:rsid w:val="00CB2E9F"/>
    <w:rsid w:val="00CD2711"/>
    <w:rsid w:val="00CD35AA"/>
    <w:rsid w:val="00CF41E2"/>
    <w:rsid w:val="00CF69FA"/>
    <w:rsid w:val="00CF6F4D"/>
    <w:rsid w:val="00D4019C"/>
    <w:rsid w:val="00D56F30"/>
    <w:rsid w:val="00D61EE5"/>
    <w:rsid w:val="00D76888"/>
    <w:rsid w:val="00D83E03"/>
    <w:rsid w:val="00D92E12"/>
    <w:rsid w:val="00D9631D"/>
    <w:rsid w:val="00DB0B50"/>
    <w:rsid w:val="00DB4F0F"/>
    <w:rsid w:val="00DB600B"/>
    <w:rsid w:val="00DD0816"/>
    <w:rsid w:val="00DD24C7"/>
    <w:rsid w:val="00E35028"/>
    <w:rsid w:val="00E47DA6"/>
    <w:rsid w:val="00E5275D"/>
    <w:rsid w:val="00E77ACD"/>
    <w:rsid w:val="00EA139F"/>
    <w:rsid w:val="00ED2D6B"/>
    <w:rsid w:val="00ED6DDF"/>
    <w:rsid w:val="00EE3898"/>
    <w:rsid w:val="00F26C31"/>
    <w:rsid w:val="00F33A0D"/>
    <w:rsid w:val="00F469CA"/>
    <w:rsid w:val="00F72562"/>
    <w:rsid w:val="00F73D2B"/>
    <w:rsid w:val="00F908E2"/>
    <w:rsid w:val="00F95B68"/>
    <w:rsid w:val="00FA1755"/>
    <w:rsid w:val="00FA5940"/>
    <w:rsid w:val="00FA69F3"/>
    <w:rsid w:val="00FC0DED"/>
    <w:rsid w:val="00FF5C9E"/>
    <w:rsid w:val="00FF6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EEEAEB-52CA-441D-96C1-4B079FB7F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B5E"/>
    <w:pPr>
      <w:spacing w:before="120" w:after="120" w:line="276" w:lineRule="auto"/>
      <w:jc w:val="center"/>
    </w:pPr>
    <w:rPr>
      <w:rFonts w:ascii="Times New Roman" w:hAnsi="Times New Roman"/>
      <w:b/>
      <w:sz w:val="28"/>
      <w:szCs w:val="22"/>
    </w:rPr>
  </w:style>
  <w:style w:type="paragraph" w:styleId="Heading1">
    <w:name w:val="heading 1"/>
    <w:aliases w:val="1."/>
    <w:basedOn w:val="Normal"/>
    <w:next w:val="Normal"/>
    <w:link w:val="Heading1Char"/>
    <w:uiPriority w:val="9"/>
    <w:qFormat/>
    <w:rsid w:val="00606DB0"/>
    <w:pPr>
      <w:keepNext/>
      <w:keepLines/>
      <w:ind w:firstLine="567"/>
      <w:jc w:val="both"/>
      <w:outlineLvl w:val="0"/>
    </w:pPr>
    <w:rPr>
      <w:rFonts w:eastAsia="Times New Roman"/>
      <w:bCs/>
      <w:color w:val="365F91"/>
      <w:szCs w:val="28"/>
    </w:rPr>
  </w:style>
  <w:style w:type="paragraph" w:styleId="Heading2">
    <w:name w:val="heading 2"/>
    <w:aliases w:val="1.2"/>
    <w:basedOn w:val="Normal"/>
    <w:next w:val="Normal"/>
    <w:link w:val="Heading2Char"/>
    <w:uiPriority w:val="9"/>
    <w:semiHidden/>
    <w:unhideWhenUsed/>
    <w:qFormat/>
    <w:rsid w:val="00606DB0"/>
    <w:pPr>
      <w:keepNext/>
      <w:keepLines/>
      <w:ind w:firstLine="567"/>
      <w:jc w:val="both"/>
      <w:outlineLvl w:val="1"/>
    </w:pPr>
    <w:rPr>
      <w:rFonts w:eastAsia="Times New Roman"/>
      <w:bCs/>
      <w:i/>
      <w:color w:val="4F81BD"/>
      <w:szCs w:val="26"/>
    </w:rPr>
  </w:style>
  <w:style w:type="paragraph" w:styleId="Heading4">
    <w:name w:val="heading 4"/>
    <w:basedOn w:val="Normal"/>
    <w:next w:val="Normal"/>
    <w:link w:val="Heading4Char"/>
    <w:uiPriority w:val="9"/>
    <w:semiHidden/>
    <w:unhideWhenUsed/>
    <w:qFormat/>
    <w:rsid w:val="009754CA"/>
    <w:pPr>
      <w:keepNext/>
      <w:keepLines/>
      <w:spacing w:before="200" w:after="0"/>
      <w:outlineLvl w:val="3"/>
    </w:pPr>
    <w:rPr>
      <w:rFonts w:ascii="Cambria" w:eastAsia="Times New Roman" w:hAnsi="Cambria"/>
      <w:b w:val="0"/>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link w:val="Heading1"/>
    <w:uiPriority w:val="9"/>
    <w:rsid w:val="00606DB0"/>
    <w:rPr>
      <w:rFonts w:ascii="Times New Roman" w:eastAsia="Times New Roman" w:hAnsi="Times New Roman" w:cs="Times New Roman"/>
      <w:b/>
      <w:bCs/>
      <w:color w:val="365F91"/>
      <w:sz w:val="28"/>
      <w:szCs w:val="28"/>
    </w:rPr>
  </w:style>
  <w:style w:type="paragraph" w:styleId="NoSpacing">
    <w:name w:val="No Spacing"/>
    <w:link w:val="NoSpacingChar"/>
    <w:uiPriority w:val="1"/>
    <w:qFormat/>
    <w:rsid w:val="00744B5E"/>
    <w:pPr>
      <w:spacing w:before="120" w:after="120" w:line="276" w:lineRule="auto"/>
      <w:ind w:firstLine="567"/>
      <w:jc w:val="both"/>
    </w:pPr>
    <w:rPr>
      <w:rFonts w:ascii="Times New Roman" w:hAnsi="Times New Roman"/>
      <w:sz w:val="28"/>
      <w:szCs w:val="22"/>
    </w:rPr>
  </w:style>
  <w:style w:type="character" w:customStyle="1" w:styleId="Heading2Char">
    <w:name w:val="Heading 2 Char"/>
    <w:aliases w:val="1.2 Char"/>
    <w:link w:val="Heading2"/>
    <w:uiPriority w:val="9"/>
    <w:semiHidden/>
    <w:rsid w:val="00606DB0"/>
    <w:rPr>
      <w:rFonts w:ascii="Times New Roman" w:eastAsia="Times New Roman" w:hAnsi="Times New Roman" w:cs="Times New Roman"/>
      <w:b/>
      <w:bCs/>
      <w:i/>
      <w:color w:val="4F81BD"/>
      <w:sz w:val="28"/>
      <w:szCs w:val="26"/>
    </w:rPr>
  </w:style>
  <w:style w:type="paragraph" w:styleId="Subtitle">
    <w:name w:val="Subtitle"/>
    <w:aliases w:val="1.2.1"/>
    <w:basedOn w:val="Normal"/>
    <w:next w:val="Normal"/>
    <w:link w:val="SubtitleChar"/>
    <w:uiPriority w:val="11"/>
    <w:qFormat/>
    <w:rsid w:val="00606DB0"/>
    <w:pPr>
      <w:numPr>
        <w:ilvl w:val="1"/>
      </w:numPr>
      <w:ind w:firstLine="567"/>
      <w:jc w:val="both"/>
      <w:outlineLvl w:val="2"/>
    </w:pPr>
    <w:rPr>
      <w:rFonts w:eastAsia="Times New Roman"/>
      <w:b w:val="0"/>
      <w:i/>
      <w:iCs/>
      <w:color w:val="4F81BD"/>
      <w:spacing w:val="15"/>
      <w:szCs w:val="24"/>
    </w:rPr>
  </w:style>
  <w:style w:type="character" w:customStyle="1" w:styleId="SubtitleChar">
    <w:name w:val="Subtitle Char"/>
    <w:aliases w:val="1.2.1 Char"/>
    <w:link w:val="Subtitle"/>
    <w:uiPriority w:val="11"/>
    <w:rsid w:val="00606DB0"/>
    <w:rPr>
      <w:rFonts w:ascii="Times New Roman" w:eastAsia="Times New Roman" w:hAnsi="Times New Roman" w:cs="Times New Roman"/>
      <w:i/>
      <w:iCs/>
      <w:color w:val="4F81BD"/>
      <w:spacing w:val="15"/>
      <w:sz w:val="28"/>
      <w:szCs w:val="24"/>
    </w:rPr>
  </w:style>
  <w:style w:type="paragraph" w:customStyle="1" w:styleId="1121">
    <w:name w:val="1.1.2.1"/>
    <w:basedOn w:val="Heading1"/>
    <w:qFormat/>
    <w:rsid w:val="00606DB0"/>
    <w:pPr>
      <w:outlineLvl w:val="3"/>
    </w:pPr>
    <w:rPr>
      <w:b w:val="0"/>
      <w:i/>
    </w:rPr>
  </w:style>
  <w:style w:type="paragraph" w:customStyle="1" w:styleId="Bng">
    <w:name w:val="Bảng"/>
    <w:basedOn w:val="1121"/>
    <w:qFormat/>
    <w:rsid w:val="00606DB0"/>
    <w:pPr>
      <w:ind w:firstLine="0"/>
      <w:outlineLvl w:val="0"/>
    </w:pPr>
    <w:rPr>
      <w:b/>
      <w:i w:val="0"/>
      <w:color w:val="FF0000"/>
    </w:rPr>
  </w:style>
  <w:style w:type="paragraph" w:customStyle="1" w:styleId="Hnh">
    <w:name w:val="Hình"/>
    <w:basedOn w:val="Bng"/>
    <w:qFormat/>
    <w:rsid w:val="00606DB0"/>
    <w:rPr>
      <w:i/>
      <w:color w:val="FFC000"/>
    </w:rPr>
  </w:style>
  <w:style w:type="paragraph" w:customStyle="1" w:styleId="Normal1">
    <w:name w:val="Normal1"/>
    <w:rsid w:val="009754CA"/>
    <w:pPr>
      <w:widowControl w:val="0"/>
    </w:pPr>
    <w:rPr>
      <w:rFonts w:ascii="Arimo" w:eastAsia="Times New Roman" w:hAnsi="Arimo" w:cs="Arimo"/>
      <w:sz w:val="24"/>
      <w:szCs w:val="24"/>
      <w:lang w:val="vi-VN" w:eastAsia="vi-VN"/>
    </w:rPr>
  </w:style>
  <w:style w:type="character" w:customStyle="1" w:styleId="Heading4Char">
    <w:name w:val="Heading 4 Char"/>
    <w:link w:val="Heading4"/>
    <w:uiPriority w:val="9"/>
    <w:semiHidden/>
    <w:rsid w:val="009754CA"/>
    <w:rPr>
      <w:rFonts w:ascii="Cambria" w:eastAsia="Times New Roman" w:hAnsi="Cambria" w:cs="Times New Roman"/>
      <w:bCs/>
      <w:i/>
      <w:iCs/>
      <w:color w:val="4F81BD"/>
      <w:sz w:val="28"/>
    </w:rPr>
  </w:style>
  <w:style w:type="table" w:styleId="TableGrid">
    <w:name w:val="Table Grid"/>
    <w:basedOn w:val="TableNormal"/>
    <w:uiPriority w:val="59"/>
    <w:rsid w:val="000F53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link w:val="NoSpacing"/>
    <w:uiPriority w:val="1"/>
    <w:locked/>
    <w:rsid w:val="00C11B3D"/>
    <w:rPr>
      <w:rFonts w:ascii="Times New Roman" w:hAnsi="Times New Roman"/>
      <w:sz w:val="28"/>
      <w:szCs w:val="22"/>
    </w:rPr>
  </w:style>
  <w:style w:type="paragraph" w:customStyle="1" w:styleId="Char4">
    <w:name w:val="Char4"/>
    <w:basedOn w:val="Normal"/>
    <w:semiHidden/>
    <w:rsid w:val="00C11B3D"/>
    <w:pPr>
      <w:spacing w:before="0" w:after="160" w:line="240" w:lineRule="exact"/>
      <w:jc w:val="left"/>
    </w:pPr>
    <w:rPr>
      <w:rFonts w:ascii="Arial" w:eastAsia="Times New Roman" w:hAnsi="Arial" w:cs="Arial"/>
      <w:b w:val="0"/>
      <w:sz w:val="22"/>
    </w:rPr>
  </w:style>
  <w:style w:type="paragraph" w:styleId="BalloonText">
    <w:name w:val="Balloon Text"/>
    <w:basedOn w:val="Normal"/>
    <w:link w:val="BalloonTextChar"/>
    <w:uiPriority w:val="99"/>
    <w:semiHidden/>
    <w:unhideWhenUsed/>
    <w:rsid w:val="008C7D66"/>
    <w:pPr>
      <w:spacing w:before="0"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C7D66"/>
    <w:rPr>
      <w:rFonts w:ascii="Segoe UI" w:hAnsi="Segoe UI" w:cs="Segoe UI"/>
      <w:b/>
      <w:sz w:val="18"/>
      <w:szCs w:val="18"/>
    </w:rPr>
  </w:style>
  <w:style w:type="paragraph" w:styleId="NormalWeb">
    <w:name w:val="Normal (Web)"/>
    <w:basedOn w:val="Normal"/>
    <w:link w:val="NormalWebChar"/>
    <w:uiPriority w:val="99"/>
    <w:rsid w:val="000C51F8"/>
    <w:pPr>
      <w:spacing w:before="100" w:beforeAutospacing="1" w:after="100" w:afterAutospacing="1" w:line="240" w:lineRule="auto"/>
      <w:jc w:val="left"/>
    </w:pPr>
    <w:rPr>
      <w:rFonts w:eastAsia="Times New Roman"/>
      <w:b w:val="0"/>
      <w:sz w:val="24"/>
      <w:szCs w:val="24"/>
    </w:rPr>
  </w:style>
  <w:style w:type="character" w:customStyle="1" w:styleId="NormalWebChar">
    <w:name w:val="Normal (Web) Char"/>
    <w:link w:val="NormalWeb"/>
    <w:uiPriority w:val="99"/>
    <w:locked/>
    <w:rsid w:val="000C51F8"/>
    <w:rPr>
      <w:rFonts w:ascii="Times New Roman" w:eastAsia="Times New Roman" w:hAnsi="Times New Roman"/>
      <w:sz w:val="24"/>
      <w:szCs w:val="24"/>
    </w:rPr>
  </w:style>
  <w:style w:type="paragraph" w:styleId="Title">
    <w:name w:val="Title"/>
    <w:basedOn w:val="Normal"/>
    <w:next w:val="Normal"/>
    <w:link w:val="TitleChar"/>
    <w:rsid w:val="00AE2C81"/>
    <w:pPr>
      <w:keepNext/>
      <w:keepLines/>
      <w:spacing w:before="480" w:line="288" w:lineRule="auto"/>
      <w:ind w:firstLine="720"/>
      <w:jc w:val="both"/>
    </w:pPr>
    <w:rPr>
      <w:rFonts w:eastAsia="Times New Roman"/>
      <w:sz w:val="72"/>
      <w:szCs w:val="72"/>
      <w:lang w:val="vi"/>
    </w:rPr>
  </w:style>
  <w:style w:type="character" w:customStyle="1" w:styleId="TitleChar">
    <w:name w:val="Title Char"/>
    <w:link w:val="Title"/>
    <w:rsid w:val="00AE2C81"/>
    <w:rPr>
      <w:rFonts w:ascii="Times New Roman" w:eastAsia="Times New Roman" w:hAnsi="Times New Roman"/>
      <w:b/>
      <w:sz w:val="72"/>
      <w:szCs w:val="72"/>
      <w:lang w:val="vi"/>
    </w:rPr>
  </w:style>
  <w:style w:type="paragraph" w:customStyle="1" w:styleId="wp-block-paragraph">
    <w:name w:val="wp-block-paragraph"/>
    <w:basedOn w:val="Normal"/>
    <w:rsid w:val="0076151F"/>
    <w:pPr>
      <w:spacing w:before="100" w:beforeAutospacing="1" w:after="100" w:afterAutospacing="1" w:line="240" w:lineRule="auto"/>
      <w:jc w:val="left"/>
    </w:pPr>
    <w:rPr>
      <w:rFonts w:eastAsia="Times New Roman"/>
      <w:b w:val="0"/>
      <w:sz w:val="24"/>
      <w:szCs w:val="24"/>
    </w:rPr>
  </w:style>
  <w:style w:type="character" w:styleId="Strong">
    <w:name w:val="Strong"/>
    <w:uiPriority w:val="22"/>
    <w:qFormat/>
    <w:rsid w:val="0076151F"/>
    <w:rPr>
      <w:b/>
      <w:bCs/>
    </w:rPr>
  </w:style>
  <w:style w:type="character" w:customStyle="1" w:styleId="ng-star-inserted">
    <w:name w:val="ng-star-inserted"/>
    <w:basedOn w:val="DefaultParagraphFont"/>
    <w:rsid w:val="00D56F30"/>
  </w:style>
  <w:style w:type="paragraph" w:styleId="ListParagraph">
    <w:name w:val="List Paragraph"/>
    <w:basedOn w:val="Normal"/>
    <w:uiPriority w:val="34"/>
    <w:qFormat/>
    <w:rsid w:val="00195A2B"/>
    <w:pPr>
      <w:ind w:left="720"/>
      <w:contextualSpacing/>
    </w:pPr>
  </w:style>
  <w:style w:type="character" w:styleId="Hyperlink">
    <w:name w:val="Hyperlink"/>
    <w:basedOn w:val="DefaultParagraphFont"/>
    <w:uiPriority w:val="99"/>
    <w:semiHidden/>
    <w:unhideWhenUsed/>
    <w:rsid w:val="00FA69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420895">
      <w:bodyDiv w:val="1"/>
      <w:marLeft w:val="0"/>
      <w:marRight w:val="0"/>
      <w:marTop w:val="0"/>
      <w:marBottom w:val="0"/>
      <w:divBdr>
        <w:top w:val="none" w:sz="0" w:space="0" w:color="auto"/>
        <w:left w:val="none" w:sz="0" w:space="0" w:color="auto"/>
        <w:bottom w:val="none" w:sz="0" w:space="0" w:color="auto"/>
        <w:right w:val="none" w:sz="0" w:space="0" w:color="auto"/>
      </w:divBdr>
    </w:div>
    <w:div w:id="157423365">
      <w:bodyDiv w:val="1"/>
      <w:marLeft w:val="0"/>
      <w:marRight w:val="0"/>
      <w:marTop w:val="0"/>
      <w:marBottom w:val="0"/>
      <w:divBdr>
        <w:top w:val="none" w:sz="0" w:space="0" w:color="auto"/>
        <w:left w:val="none" w:sz="0" w:space="0" w:color="auto"/>
        <w:bottom w:val="none" w:sz="0" w:space="0" w:color="auto"/>
        <w:right w:val="none" w:sz="0" w:space="0" w:color="auto"/>
      </w:divBdr>
    </w:div>
    <w:div w:id="199704084">
      <w:bodyDiv w:val="1"/>
      <w:marLeft w:val="0"/>
      <w:marRight w:val="0"/>
      <w:marTop w:val="0"/>
      <w:marBottom w:val="0"/>
      <w:divBdr>
        <w:top w:val="none" w:sz="0" w:space="0" w:color="auto"/>
        <w:left w:val="none" w:sz="0" w:space="0" w:color="auto"/>
        <w:bottom w:val="none" w:sz="0" w:space="0" w:color="auto"/>
        <w:right w:val="none" w:sz="0" w:space="0" w:color="auto"/>
      </w:divBdr>
    </w:div>
    <w:div w:id="237060654">
      <w:bodyDiv w:val="1"/>
      <w:marLeft w:val="0"/>
      <w:marRight w:val="0"/>
      <w:marTop w:val="0"/>
      <w:marBottom w:val="0"/>
      <w:divBdr>
        <w:top w:val="none" w:sz="0" w:space="0" w:color="auto"/>
        <w:left w:val="none" w:sz="0" w:space="0" w:color="auto"/>
        <w:bottom w:val="none" w:sz="0" w:space="0" w:color="auto"/>
        <w:right w:val="none" w:sz="0" w:space="0" w:color="auto"/>
      </w:divBdr>
    </w:div>
    <w:div w:id="265846781">
      <w:bodyDiv w:val="1"/>
      <w:marLeft w:val="0"/>
      <w:marRight w:val="0"/>
      <w:marTop w:val="0"/>
      <w:marBottom w:val="0"/>
      <w:divBdr>
        <w:top w:val="none" w:sz="0" w:space="0" w:color="auto"/>
        <w:left w:val="none" w:sz="0" w:space="0" w:color="auto"/>
        <w:bottom w:val="none" w:sz="0" w:space="0" w:color="auto"/>
        <w:right w:val="none" w:sz="0" w:space="0" w:color="auto"/>
      </w:divBdr>
    </w:div>
    <w:div w:id="279068276">
      <w:bodyDiv w:val="1"/>
      <w:marLeft w:val="0"/>
      <w:marRight w:val="0"/>
      <w:marTop w:val="0"/>
      <w:marBottom w:val="0"/>
      <w:divBdr>
        <w:top w:val="none" w:sz="0" w:space="0" w:color="auto"/>
        <w:left w:val="none" w:sz="0" w:space="0" w:color="auto"/>
        <w:bottom w:val="none" w:sz="0" w:space="0" w:color="auto"/>
        <w:right w:val="none" w:sz="0" w:space="0" w:color="auto"/>
      </w:divBdr>
      <w:divsChild>
        <w:div w:id="136189771">
          <w:marLeft w:val="0"/>
          <w:marRight w:val="0"/>
          <w:marTop w:val="0"/>
          <w:marBottom w:val="0"/>
          <w:divBdr>
            <w:top w:val="none" w:sz="0" w:space="0" w:color="auto"/>
            <w:left w:val="none" w:sz="0" w:space="0" w:color="auto"/>
            <w:bottom w:val="none" w:sz="0" w:space="0" w:color="auto"/>
            <w:right w:val="none" w:sz="0" w:space="0" w:color="auto"/>
          </w:divBdr>
        </w:div>
      </w:divsChild>
    </w:div>
    <w:div w:id="305743099">
      <w:bodyDiv w:val="1"/>
      <w:marLeft w:val="0"/>
      <w:marRight w:val="0"/>
      <w:marTop w:val="0"/>
      <w:marBottom w:val="0"/>
      <w:divBdr>
        <w:top w:val="none" w:sz="0" w:space="0" w:color="auto"/>
        <w:left w:val="none" w:sz="0" w:space="0" w:color="auto"/>
        <w:bottom w:val="none" w:sz="0" w:space="0" w:color="auto"/>
        <w:right w:val="none" w:sz="0" w:space="0" w:color="auto"/>
      </w:divBdr>
    </w:div>
    <w:div w:id="310713282">
      <w:bodyDiv w:val="1"/>
      <w:marLeft w:val="0"/>
      <w:marRight w:val="0"/>
      <w:marTop w:val="0"/>
      <w:marBottom w:val="0"/>
      <w:divBdr>
        <w:top w:val="none" w:sz="0" w:space="0" w:color="auto"/>
        <w:left w:val="none" w:sz="0" w:space="0" w:color="auto"/>
        <w:bottom w:val="none" w:sz="0" w:space="0" w:color="auto"/>
        <w:right w:val="none" w:sz="0" w:space="0" w:color="auto"/>
      </w:divBdr>
    </w:div>
    <w:div w:id="323825707">
      <w:bodyDiv w:val="1"/>
      <w:marLeft w:val="0"/>
      <w:marRight w:val="0"/>
      <w:marTop w:val="0"/>
      <w:marBottom w:val="0"/>
      <w:divBdr>
        <w:top w:val="none" w:sz="0" w:space="0" w:color="auto"/>
        <w:left w:val="none" w:sz="0" w:space="0" w:color="auto"/>
        <w:bottom w:val="none" w:sz="0" w:space="0" w:color="auto"/>
        <w:right w:val="none" w:sz="0" w:space="0" w:color="auto"/>
      </w:divBdr>
    </w:div>
    <w:div w:id="337778957">
      <w:bodyDiv w:val="1"/>
      <w:marLeft w:val="0"/>
      <w:marRight w:val="0"/>
      <w:marTop w:val="0"/>
      <w:marBottom w:val="0"/>
      <w:divBdr>
        <w:top w:val="none" w:sz="0" w:space="0" w:color="auto"/>
        <w:left w:val="none" w:sz="0" w:space="0" w:color="auto"/>
        <w:bottom w:val="none" w:sz="0" w:space="0" w:color="auto"/>
        <w:right w:val="none" w:sz="0" w:space="0" w:color="auto"/>
      </w:divBdr>
    </w:div>
    <w:div w:id="367074233">
      <w:bodyDiv w:val="1"/>
      <w:marLeft w:val="0"/>
      <w:marRight w:val="0"/>
      <w:marTop w:val="0"/>
      <w:marBottom w:val="0"/>
      <w:divBdr>
        <w:top w:val="none" w:sz="0" w:space="0" w:color="auto"/>
        <w:left w:val="none" w:sz="0" w:space="0" w:color="auto"/>
        <w:bottom w:val="none" w:sz="0" w:space="0" w:color="auto"/>
        <w:right w:val="none" w:sz="0" w:space="0" w:color="auto"/>
      </w:divBdr>
    </w:div>
    <w:div w:id="437990250">
      <w:bodyDiv w:val="1"/>
      <w:marLeft w:val="0"/>
      <w:marRight w:val="0"/>
      <w:marTop w:val="0"/>
      <w:marBottom w:val="0"/>
      <w:divBdr>
        <w:top w:val="none" w:sz="0" w:space="0" w:color="auto"/>
        <w:left w:val="none" w:sz="0" w:space="0" w:color="auto"/>
        <w:bottom w:val="none" w:sz="0" w:space="0" w:color="auto"/>
        <w:right w:val="none" w:sz="0" w:space="0" w:color="auto"/>
      </w:divBdr>
      <w:divsChild>
        <w:div w:id="921183132">
          <w:marLeft w:val="0"/>
          <w:marRight w:val="0"/>
          <w:marTop w:val="0"/>
          <w:marBottom w:val="0"/>
          <w:divBdr>
            <w:top w:val="none" w:sz="0" w:space="0" w:color="auto"/>
            <w:left w:val="none" w:sz="0" w:space="0" w:color="auto"/>
            <w:bottom w:val="none" w:sz="0" w:space="0" w:color="auto"/>
            <w:right w:val="none" w:sz="0" w:space="0" w:color="auto"/>
          </w:divBdr>
          <w:divsChild>
            <w:div w:id="1440761425">
              <w:marLeft w:val="0"/>
              <w:marRight w:val="0"/>
              <w:marTop w:val="0"/>
              <w:marBottom w:val="0"/>
              <w:divBdr>
                <w:top w:val="none" w:sz="0" w:space="0" w:color="auto"/>
                <w:left w:val="none" w:sz="0" w:space="0" w:color="auto"/>
                <w:bottom w:val="none" w:sz="0" w:space="0" w:color="auto"/>
                <w:right w:val="none" w:sz="0" w:space="0" w:color="auto"/>
              </w:divBdr>
              <w:divsChild>
                <w:div w:id="535194407">
                  <w:marLeft w:val="0"/>
                  <w:marRight w:val="0"/>
                  <w:marTop w:val="0"/>
                  <w:marBottom w:val="0"/>
                  <w:divBdr>
                    <w:top w:val="none" w:sz="0" w:space="0" w:color="auto"/>
                    <w:left w:val="none" w:sz="0" w:space="0" w:color="auto"/>
                    <w:bottom w:val="none" w:sz="0" w:space="0" w:color="auto"/>
                    <w:right w:val="none" w:sz="0" w:space="0" w:color="auto"/>
                  </w:divBdr>
                  <w:divsChild>
                    <w:div w:id="2072193398">
                      <w:marLeft w:val="0"/>
                      <w:marRight w:val="0"/>
                      <w:marTop w:val="0"/>
                      <w:marBottom w:val="0"/>
                      <w:divBdr>
                        <w:top w:val="none" w:sz="0" w:space="0" w:color="auto"/>
                        <w:left w:val="none" w:sz="0" w:space="0" w:color="auto"/>
                        <w:bottom w:val="none" w:sz="0" w:space="0" w:color="auto"/>
                        <w:right w:val="none" w:sz="0" w:space="0" w:color="auto"/>
                      </w:divBdr>
                      <w:divsChild>
                        <w:div w:id="576937250">
                          <w:marLeft w:val="0"/>
                          <w:marRight w:val="0"/>
                          <w:marTop w:val="0"/>
                          <w:marBottom w:val="0"/>
                          <w:divBdr>
                            <w:top w:val="none" w:sz="0" w:space="0" w:color="auto"/>
                            <w:left w:val="none" w:sz="0" w:space="0" w:color="auto"/>
                            <w:bottom w:val="none" w:sz="0" w:space="0" w:color="auto"/>
                            <w:right w:val="none" w:sz="0" w:space="0" w:color="auto"/>
                          </w:divBdr>
                          <w:divsChild>
                            <w:div w:id="381489354">
                              <w:marLeft w:val="0"/>
                              <w:marRight w:val="0"/>
                              <w:marTop w:val="0"/>
                              <w:marBottom w:val="0"/>
                              <w:divBdr>
                                <w:top w:val="none" w:sz="0" w:space="0" w:color="auto"/>
                                <w:left w:val="none" w:sz="0" w:space="0" w:color="auto"/>
                                <w:bottom w:val="none" w:sz="0" w:space="0" w:color="auto"/>
                                <w:right w:val="none" w:sz="0" w:space="0" w:color="auto"/>
                              </w:divBdr>
                              <w:divsChild>
                                <w:div w:id="1336417272">
                                  <w:marLeft w:val="0"/>
                                  <w:marRight w:val="0"/>
                                  <w:marTop w:val="0"/>
                                  <w:marBottom w:val="0"/>
                                  <w:divBdr>
                                    <w:top w:val="none" w:sz="0" w:space="0" w:color="auto"/>
                                    <w:left w:val="none" w:sz="0" w:space="0" w:color="auto"/>
                                    <w:bottom w:val="none" w:sz="0" w:space="0" w:color="auto"/>
                                    <w:right w:val="none" w:sz="0" w:space="0" w:color="auto"/>
                                  </w:divBdr>
                                  <w:divsChild>
                                    <w:div w:id="239029345">
                                      <w:marLeft w:val="0"/>
                                      <w:marRight w:val="0"/>
                                      <w:marTop w:val="0"/>
                                      <w:marBottom w:val="0"/>
                                      <w:divBdr>
                                        <w:top w:val="none" w:sz="0" w:space="0" w:color="auto"/>
                                        <w:left w:val="none" w:sz="0" w:space="0" w:color="auto"/>
                                        <w:bottom w:val="none" w:sz="0" w:space="0" w:color="auto"/>
                                        <w:right w:val="none" w:sz="0" w:space="0" w:color="auto"/>
                                      </w:divBdr>
                                      <w:divsChild>
                                        <w:div w:id="201387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8090399">
      <w:bodyDiv w:val="1"/>
      <w:marLeft w:val="0"/>
      <w:marRight w:val="0"/>
      <w:marTop w:val="0"/>
      <w:marBottom w:val="0"/>
      <w:divBdr>
        <w:top w:val="none" w:sz="0" w:space="0" w:color="auto"/>
        <w:left w:val="none" w:sz="0" w:space="0" w:color="auto"/>
        <w:bottom w:val="none" w:sz="0" w:space="0" w:color="auto"/>
        <w:right w:val="none" w:sz="0" w:space="0" w:color="auto"/>
      </w:divBdr>
    </w:div>
    <w:div w:id="485318430">
      <w:bodyDiv w:val="1"/>
      <w:marLeft w:val="0"/>
      <w:marRight w:val="0"/>
      <w:marTop w:val="0"/>
      <w:marBottom w:val="0"/>
      <w:divBdr>
        <w:top w:val="none" w:sz="0" w:space="0" w:color="auto"/>
        <w:left w:val="none" w:sz="0" w:space="0" w:color="auto"/>
        <w:bottom w:val="none" w:sz="0" w:space="0" w:color="auto"/>
        <w:right w:val="none" w:sz="0" w:space="0" w:color="auto"/>
      </w:divBdr>
    </w:div>
    <w:div w:id="520750546">
      <w:bodyDiv w:val="1"/>
      <w:marLeft w:val="0"/>
      <w:marRight w:val="0"/>
      <w:marTop w:val="0"/>
      <w:marBottom w:val="0"/>
      <w:divBdr>
        <w:top w:val="none" w:sz="0" w:space="0" w:color="auto"/>
        <w:left w:val="none" w:sz="0" w:space="0" w:color="auto"/>
        <w:bottom w:val="none" w:sz="0" w:space="0" w:color="auto"/>
        <w:right w:val="none" w:sz="0" w:space="0" w:color="auto"/>
      </w:divBdr>
    </w:div>
    <w:div w:id="547883433">
      <w:bodyDiv w:val="1"/>
      <w:marLeft w:val="0"/>
      <w:marRight w:val="0"/>
      <w:marTop w:val="0"/>
      <w:marBottom w:val="0"/>
      <w:divBdr>
        <w:top w:val="none" w:sz="0" w:space="0" w:color="auto"/>
        <w:left w:val="none" w:sz="0" w:space="0" w:color="auto"/>
        <w:bottom w:val="none" w:sz="0" w:space="0" w:color="auto"/>
        <w:right w:val="none" w:sz="0" w:space="0" w:color="auto"/>
      </w:divBdr>
    </w:div>
    <w:div w:id="681783394">
      <w:bodyDiv w:val="1"/>
      <w:marLeft w:val="0"/>
      <w:marRight w:val="0"/>
      <w:marTop w:val="0"/>
      <w:marBottom w:val="0"/>
      <w:divBdr>
        <w:top w:val="none" w:sz="0" w:space="0" w:color="auto"/>
        <w:left w:val="none" w:sz="0" w:space="0" w:color="auto"/>
        <w:bottom w:val="none" w:sz="0" w:space="0" w:color="auto"/>
        <w:right w:val="none" w:sz="0" w:space="0" w:color="auto"/>
      </w:divBdr>
    </w:div>
    <w:div w:id="719789346">
      <w:bodyDiv w:val="1"/>
      <w:marLeft w:val="0"/>
      <w:marRight w:val="0"/>
      <w:marTop w:val="0"/>
      <w:marBottom w:val="0"/>
      <w:divBdr>
        <w:top w:val="none" w:sz="0" w:space="0" w:color="auto"/>
        <w:left w:val="none" w:sz="0" w:space="0" w:color="auto"/>
        <w:bottom w:val="none" w:sz="0" w:space="0" w:color="auto"/>
        <w:right w:val="none" w:sz="0" w:space="0" w:color="auto"/>
      </w:divBdr>
    </w:div>
    <w:div w:id="804394165">
      <w:bodyDiv w:val="1"/>
      <w:marLeft w:val="0"/>
      <w:marRight w:val="0"/>
      <w:marTop w:val="0"/>
      <w:marBottom w:val="0"/>
      <w:divBdr>
        <w:top w:val="none" w:sz="0" w:space="0" w:color="auto"/>
        <w:left w:val="none" w:sz="0" w:space="0" w:color="auto"/>
        <w:bottom w:val="none" w:sz="0" w:space="0" w:color="auto"/>
        <w:right w:val="none" w:sz="0" w:space="0" w:color="auto"/>
      </w:divBdr>
    </w:div>
    <w:div w:id="841050378">
      <w:bodyDiv w:val="1"/>
      <w:marLeft w:val="0"/>
      <w:marRight w:val="0"/>
      <w:marTop w:val="0"/>
      <w:marBottom w:val="0"/>
      <w:divBdr>
        <w:top w:val="none" w:sz="0" w:space="0" w:color="auto"/>
        <w:left w:val="none" w:sz="0" w:space="0" w:color="auto"/>
        <w:bottom w:val="none" w:sz="0" w:space="0" w:color="auto"/>
        <w:right w:val="none" w:sz="0" w:space="0" w:color="auto"/>
      </w:divBdr>
    </w:div>
    <w:div w:id="854608834">
      <w:bodyDiv w:val="1"/>
      <w:marLeft w:val="0"/>
      <w:marRight w:val="0"/>
      <w:marTop w:val="0"/>
      <w:marBottom w:val="0"/>
      <w:divBdr>
        <w:top w:val="none" w:sz="0" w:space="0" w:color="auto"/>
        <w:left w:val="none" w:sz="0" w:space="0" w:color="auto"/>
        <w:bottom w:val="none" w:sz="0" w:space="0" w:color="auto"/>
        <w:right w:val="none" w:sz="0" w:space="0" w:color="auto"/>
      </w:divBdr>
      <w:divsChild>
        <w:div w:id="1017926023">
          <w:marLeft w:val="0"/>
          <w:marRight w:val="0"/>
          <w:marTop w:val="0"/>
          <w:marBottom w:val="0"/>
          <w:divBdr>
            <w:top w:val="none" w:sz="0" w:space="0" w:color="auto"/>
            <w:left w:val="none" w:sz="0" w:space="0" w:color="auto"/>
            <w:bottom w:val="none" w:sz="0" w:space="0" w:color="auto"/>
            <w:right w:val="none" w:sz="0" w:space="0" w:color="auto"/>
          </w:divBdr>
        </w:div>
      </w:divsChild>
    </w:div>
    <w:div w:id="958685070">
      <w:bodyDiv w:val="1"/>
      <w:marLeft w:val="0"/>
      <w:marRight w:val="0"/>
      <w:marTop w:val="0"/>
      <w:marBottom w:val="0"/>
      <w:divBdr>
        <w:top w:val="none" w:sz="0" w:space="0" w:color="auto"/>
        <w:left w:val="none" w:sz="0" w:space="0" w:color="auto"/>
        <w:bottom w:val="none" w:sz="0" w:space="0" w:color="auto"/>
        <w:right w:val="none" w:sz="0" w:space="0" w:color="auto"/>
      </w:divBdr>
    </w:div>
    <w:div w:id="1250886403">
      <w:bodyDiv w:val="1"/>
      <w:marLeft w:val="0"/>
      <w:marRight w:val="0"/>
      <w:marTop w:val="0"/>
      <w:marBottom w:val="0"/>
      <w:divBdr>
        <w:top w:val="none" w:sz="0" w:space="0" w:color="auto"/>
        <w:left w:val="none" w:sz="0" w:space="0" w:color="auto"/>
        <w:bottom w:val="none" w:sz="0" w:space="0" w:color="auto"/>
        <w:right w:val="none" w:sz="0" w:space="0" w:color="auto"/>
      </w:divBdr>
    </w:div>
    <w:div w:id="1321035645">
      <w:bodyDiv w:val="1"/>
      <w:marLeft w:val="0"/>
      <w:marRight w:val="0"/>
      <w:marTop w:val="0"/>
      <w:marBottom w:val="0"/>
      <w:divBdr>
        <w:top w:val="none" w:sz="0" w:space="0" w:color="auto"/>
        <w:left w:val="none" w:sz="0" w:space="0" w:color="auto"/>
        <w:bottom w:val="none" w:sz="0" w:space="0" w:color="auto"/>
        <w:right w:val="none" w:sz="0" w:space="0" w:color="auto"/>
      </w:divBdr>
    </w:div>
    <w:div w:id="1336955102">
      <w:bodyDiv w:val="1"/>
      <w:marLeft w:val="0"/>
      <w:marRight w:val="0"/>
      <w:marTop w:val="0"/>
      <w:marBottom w:val="0"/>
      <w:divBdr>
        <w:top w:val="none" w:sz="0" w:space="0" w:color="auto"/>
        <w:left w:val="none" w:sz="0" w:space="0" w:color="auto"/>
        <w:bottom w:val="none" w:sz="0" w:space="0" w:color="auto"/>
        <w:right w:val="none" w:sz="0" w:space="0" w:color="auto"/>
      </w:divBdr>
      <w:divsChild>
        <w:div w:id="1465923992">
          <w:marLeft w:val="0"/>
          <w:marRight w:val="0"/>
          <w:marTop w:val="0"/>
          <w:marBottom w:val="0"/>
          <w:divBdr>
            <w:top w:val="none" w:sz="0" w:space="0" w:color="auto"/>
            <w:left w:val="none" w:sz="0" w:space="0" w:color="auto"/>
            <w:bottom w:val="none" w:sz="0" w:space="0" w:color="auto"/>
            <w:right w:val="none" w:sz="0" w:space="0" w:color="auto"/>
          </w:divBdr>
        </w:div>
        <w:div w:id="528178146">
          <w:marLeft w:val="0"/>
          <w:marRight w:val="0"/>
          <w:marTop w:val="0"/>
          <w:marBottom w:val="0"/>
          <w:divBdr>
            <w:top w:val="none" w:sz="0" w:space="0" w:color="auto"/>
            <w:left w:val="none" w:sz="0" w:space="0" w:color="auto"/>
            <w:bottom w:val="none" w:sz="0" w:space="0" w:color="auto"/>
            <w:right w:val="none" w:sz="0" w:space="0" w:color="auto"/>
          </w:divBdr>
        </w:div>
        <w:div w:id="1962950911">
          <w:marLeft w:val="0"/>
          <w:marRight w:val="0"/>
          <w:marTop w:val="0"/>
          <w:marBottom w:val="0"/>
          <w:divBdr>
            <w:top w:val="none" w:sz="0" w:space="0" w:color="auto"/>
            <w:left w:val="none" w:sz="0" w:space="0" w:color="auto"/>
            <w:bottom w:val="none" w:sz="0" w:space="0" w:color="auto"/>
            <w:right w:val="none" w:sz="0" w:space="0" w:color="auto"/>
          </w:divBdr>
        </w:div>
        <w:div w:id="1741560069">
          <w:marLeft w:val="0"/>
          <w:marRight w:val="0"/>
          <w:marTop w:val="0"/>
          <w:marBottom w:val="0"/>
          <w:divBdr>
            <w:top w:val="none" w:sz="0" w:space="0" w:color="auto"/>
            <w:left w:val="none" w:sz="0" w:space="0" w:color="auto"/>
            <w:bottom w:val="none" w:sz="0" w:space="0" w:color="auto"/>
            <w:right w:val="none" w:sz="0" w:space="0" w:color="auto"/>
          </w:divBdr>
        </w:div>
        <w:div w:id="1928265783">
          <w:marLeft w:val="0"/>
          <w:marRight w:val="0"/>
          <w:marTop w:val="0"/>
          <w:marBottom w:val="0"/>
          <w:divBdr>
            <w:top w:val="none" w:sz="0" w:space="0" w:color="auto"/>
            <w:left w:val="none" w:sz="0" w:space="0" w:color="auto"/>
            <w:bottom w:val="none" w:sz="0" w:space="0" w:color="auto"/>
            <w:right w:val="none" w:sz="0" w:space="0" w:color="auto"/>
          </w:divBdr>
        </w:div>
        <w:div w:id="1127775183">
          <w:marLeft w:val="0"/>
          <w:marRight w:val="0"/>
          <w:marTop w:val="0"/>
          <w:marBottom w:val="0"/>
          <w:divBdr>
            <w:top w:val="none" w:sz="0" w:space="0" w:color="auto"/>
            <w:left w:val="none" w:sz="0" w:space="0" w:color="auto"/>
            <w:bottom w:val="none" w:sz="0" w:space="0" w:color="auto"/>
            <w:right w:val="none" w:sz="0" w:space="0" w:color="auto"/>
          </w:divBdr>
        </w:div>
      </w:divsChild>
    </w:div>
    <w:div w:id="1341196539">
      <w:bodyDiv w:val="1"/>
      <w:marLeft w:val="0"/>
      <w:marRight w:val="0"/>
      <w:marTop w:val="0"/>
      <w:marBottom w:val="0"/>
      <w:divBdr>
        <w:top w:val="none" w:sz="0" w:space="0" w:color="auto"/>
        <w:left w:val="none" w:sz="0" w:space="0" w:color="auto"/>
        <w:bottom w:val="none" w:sz="0" w:space="0" w:color="auto"/>
        <w:right w:val="none" w:sz="0" w:space="0" w:color="auto"/>
      </w:divBdr>
    </w:div>
    <w:div w:id="1446071497">
      <w:bodyDiv w:val="1"/>
      <w:marLeft w:val="0"/>
      <w:marRight w:val="0"/>
      <w:marTop w:val="0"/>
      <w:marBottom w:val="0"/>
      <w:divBdr>
        <w:top w:val="none" w:sz="0" w:space="0" w:color="auto"/>
        <w:left w:val="none" w:sz="0" w:space="0" w:color="auto"/>
        <w:bottom w:val="none" w:sz="0" w:space="0" w:color="auto"/>
        <w:right w:val="none" w:sz="0" w:space="0" w:color="auto"/>
      </w:divBdr>
    </w:div>
    <w:div w:id="1506171500">
      <w:bodyDiv w:val="1"/>
      <w:marLeft w:val="0"/>
      <w:marRight w:val="0"/>
      <w:marTop w:val="0"/>
      <w:marBottom w:val="0"/>
      <w:divBdr>
        <w:top w:val="none" w:sz="0" w:space="0" w:color="auto"/>
        <w:left w:val="none" w:sz="0" w:space="0" w:color="auto"/>
        <w:bottom w:val="none" w:sz="0" w:space="0" w:color="auto"/>
        <w:right w:val="none" w:sz="0" w:space="0" w:color="auto"/>
      </w:divBdr>
    </w:div>
    <w:div w:id="1541480038">
      <w:bodyDiv w:val="1"/>
      <w:marLeft w:val="0"/>
      <w:marRight w:val="0"/>
      <w:marTop w:val="0"/>
      <w:marBottom w:val="0"/>
      <w:divBdr>
        <w:top w:val="none" w:sz="0" w:space="0" w:color="auto"/>
        <w:left w:val="none" w:sz="0" w:space="0" w:color="auto"/>
        <w:bottom w:val="none" w:sz="0" w:space="0" w:color="auto"/>
        <w:right w:val="none" w:sz="0" w:space="0" w:color="auto"/>
      </w:divBdr>
    </w:div>
    <w:div w:id="1560745768">
      <w:bodyDiv w:val="1"/>
      <w:marLeft w:val="0"/>
      <w:marRight w:val="0"/>
      <w:marTop w:val="0"/>
      <w:marBottom w:val="0"/>
      <w:divBdr>
        <w:top w:val="none" w:sz="0" w:space="0" w:color="auto"/>
        <w:left w:val="none" w:sz="0" w:space="0" w:color="auto"/>
        <w:bottom w:val="none" w:sz="0" w:space="0" w:color="auto"/>
        <w:right w:val="none" w:sz="0" w:space="0" w:color="auto"/>
      </w:divBdr>
    </w:div>
    <w:div w:id="1600412914">
      <w:bodyDiv w:val="1"/>
      <w:marLeft w:val="0"/>
      <w:marRight w:val="0"/>
      <w:marTop w:val="0"/>
      <w:marBottom w:val="0"/>
      <w:divBdr>
        <w:top w:val="none" w:sz="0" w:space="0" w:color="auto"/>
        <w:left w:val="none" w:sz="0" w:space="0" w:color="auto"/>
        <w:bottom w:val="none" w:sz="0" w:space="0" w:color="auto"/>
        <w:right w:val="none" w:sz="0" w:space="0" w:color="auto"/>
      </w:divBdr>
    </w:div>
    <w:div w:id="1713067710">
      <w:bodyDiv w:val="1"/>
      <w:marLeft w:val="0"/>
      <w:marRight w:val="0"/>
      <w:marTop w:val="0"/>
      <w:marBottom w:val="0"/>
      <w:divBdr>
        <w:top w:val="none" w:sz="0" w:space="0" w:color="auto"/>
        <w:left w:val="none" w:sz="0" w:space="0" w:color="auto"/>
        <w:bottom w:val="none" w:sz="0" w:space="0" w:color="auto"/>
        <w:right w:val="none" w:sz="0" w:space="0" w:color="auto"/>
      </w:divBdr>
    </w:div>
    <w:div w:id="1864172724">
      <w:bodyDiv w:val="1"/>
      <w:marLeft w:val="0"/>
      <w:marRight w:val="0"/>
      <w:marTop w:val="0"/>
      <w:marBottom w:val="0"/>
      <w:divBdr>
        <w:top w:val="none" w:sz="0" w:space="0" w:color="auto"/>
        <w:left w:val="none" w:sz="0" w:space="0" w:color="auto"/>
        <w:bottom w:val="none" w:sz="0" w:space="0" w:color="auto"/>
        <w:right w:val="none" w:sz="0" w:space="0" w:color="auto"/>
      </w:divBdr>
    </w:div>
    <w:div w:id="1954551762">
      <w:bodyDiv w:val="1"/>
      <w:marLeft w:val="0"/>
      <w:marRight w:val="0"/>
      <w:marTop w:val="0"/>
      <w:marBottom w:val="0"/>
      <w:divBdr>
        <w:top w:val="none" w:sz="0" w:space="0" w:color="auto"/>
        <w:left w:val="none" w:sz="0" w:space="0" w:color="auto"/>
        <w:bottom w:val="none" w:sz="0" w:space="0" w:color="auto"/>
        <w:right w:val="none" w:sz="0" w:space="0" w:color="auto"/>
      </w:divBdr>
    </w:div>
    <w:div w:id="205207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huvienphapluat.vn/van-ban/Linh-vuc-khac/Luat-hoa-chat-2007-06-2007-QH12-59653.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44</Pages>
  <Words>17098</Words>
  <Characters>97463</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dc:creator>
  <cp:keywords/>
  <cp:lastModifiedBy>THANH GIONG</cp:lastModifiedBy>
  <cp:revision>50</cp:revision>
  <cp:lastPrinted>2026-06-17T05:54:00Z</cp:lastPrinted>
  <dcterms:created xsi:type="dcterms:W3CDTF">2026-07-08T01:26:00Z</dcterms:created>
  <dcterms:modified xsi:type="dcterms:W3CDTF">2026-08-17T03:28:00Z</dcterms:modified>
</cp:coreProperties>
</file>